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ascii="华文中宋" w:hAnsi="华文中宋" w:eastAsia="华文中宋" w:cs="华文中宋"/>
          <w:b/>
          <w:kern w:val="0"/>
          <w:sz w:val="36"/>
          <w:szCs w:val="36"/>
          <w:lang w:val="en-US" w:eastAsia="zh-CN" w:bidi="ar"/>
        </w:rPr>
        <w:t>会计硕士专业学位论文指导意见</w:t>
      </w:r>
      <w:r>
        <w:rPr>
          <w:rFonts w:asciiTheme="minorHAnsi" w:hAnsiTheme="minorHAnsi" w:eastAsiaTheme="minorEastAsia" w:cstheme="minorBidi"/>
          <w:kern w:val="0"/>
          <w:sz w:val="24"/>
          <w:szCs w:val="24"/>
          <w:lang w:val="en-US" w:eastAsia="zh-CN" w:bidi="ar"/>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textAlignment w:val="auto"/>
      </w:pPr>
      <w:r>
        <w:rPr>
          <w:rFonts w:hint="eastAsia" w:ascii="宋体" w:hAnsi="宋体" w:eastAsia="宋体" w:cs="宋体"/>
          <w:sz w:val="24"/>
          <w:szCs w:val="24"/>
        </w:rPr>
        <w:t>为进一步明确会计硕士专业学位论文基本要求，规范会计专业学位研究生教育教学工作，提高会计硕士专业学位论文质量，促进各培养单位教育水平不断提高，特制定本指导意见。</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ascii="黑体" w:hAnsi="宋体" w:eastAsia="黑体" w:cs="黑体"/>
          <w:b/>
          <w:sz w:val="24"/>
          <w:szCs w:val="24"/>
        </w:rPr>
        <w:t>一、学位论文流程规范</w:t>
      </w:r>
      <w: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学位论文是会计硕士（</w:t>
      </w:r>
      <w:r>
        <w:rPr>
          <w:rFonts w:ascii="Times New Roman `" w:hAnsi="Times New Roman `" w:eastAsia="Times New Roman `" w:cs="Times New Roman `"/>
          <w:kern w:val="0"/>
          <w:sz w:val="24"/>
          <w:szCs w:val="24"/>
          <w:lang w:val="en-US" w:eastAsia="zh-CN" w:bidi="ar"/>
        </w:rPr>
        <w:t>MPAcc</w:t>
      </w:r>
      <w:r>
        <w:rPr>
          <w:rFonts w:hint="eastAsia" w:ascii="宋体" w:hAnsi="宋体" w:eastAsia="宋体" w:cs="宋体"/>
          <w:kern w:val="0"/>
          <w:sz w:val="24"/>
          <w:szCs w:val="24"/>
          <w:lang w:val="en-US" w:eastAsia="zh-CN" w:bidi="ar"/>
        </w:rPr>
        <w:t>）专业学位研究生获得学位的重要依据，也是衡量会计硕士专业学位研究生教育质量的重要标志之一。学位论文从选题、定稿、到通过答辩，一般要经过若干环节。通过规范学位论文撰写与答辩流程，有助于培养单位、导师和学生依照流程完成学位论文工作的各个环节，有效保证学位论文质量。会计硕士专业学位论文撰写和答辩一般应遵循图</w:t>
      </w:r>
      <w:r>
        <w:rPr>
          <w:rFonts w:hint="default" w:ascii="Times New Roman `" w:hAnsi="Times New Roman `" w:eastAsia="Times New Roman `" w:cs="Times New Roman `"/>
          <w:kern w:val="0"/>
          <w:sz w:val="24"/>
          <w:szCs w:val="24"/>
          <w:lang w:val="en-US" w:eastAsia="zh-CN" w:bidi="ar"/>
        </w:rPr>
        <w:t>1</w:t>
      </w:r>
      <w:r>
        <w:rPr>
          <w:rFonts w:hint="eastAsia" w:ascii="宋体" w:hAnsi="宋体" w:eastAsia="宋体" w:cs="宋体"/>
          <w:kern w:val="0"/>
          <w:sz w:val="24"/>
          <w:szCs w:val="24"/>
          <w:lang w:val="en-US" w:eastAsia="zh-CN" w:bidi="ar"/>
        </w:rPr>
        <w:t>所示流程：</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4"/>
          <w:szCs w:val="24"/>
          <w:lang w:val="en-US" w:eastAsia="zh-CN" w:bidi="ar"/>
        </w:rPr>
        <w:drawing>
          <wp:inline distT="0" distB="0" distL="114300" distR="114300">
            <wp:extent cx="4876800" cy="252412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876800" cy="2524125"/>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4"/>
          <w:szCs w:val="24"/>
          <w:lang w:val="en-US" w:eastAsia="zh-CN" w:bidi="ar"/>
        </w:rPr>
        <w:t>图</w:t>
      </w:r>
      <w:r>
        <w:rPr>
          <w:rFonts w:hint="default" w:ascii="Times New Roman `" w:hAnsi="Times New Roman `" w:eastAsia="Times New Roman `" w:cs="Times New Roman `"/>
          <w:kern w:val="0"/>
          <w:sz w:val="24"/>
          <w:szCs w:val="24"/>
          <w:lang w:val="en-US" w:eastAsia="zh-CN" w:bidi="ar"/>
        </w:rPr>
        <w:t>1  </w:t>
      </w:r>
      <w:r>
        <w:rPr>
          <w:rFonts w:hint="eastAsia" w:ascii="宋体" w:hAnsi="宋体" w:eastAsia="宋体" w:cs="宋体"/>
          <w:kern w:val="0"/>
          <w:sz w:val="24"/>
          <w:szCs w:val="24"/>
          <w:lang w:val="en-US" w:eastAsia="zh-CN" w:bidi="ar"/>
        </w:rPr>
        <w:t>会计硕士专业学位论文撰写和答辩流程规范</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流程说明：</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1. </w:t>
      </w:r>
      <w:r>
        <w:rPr>
          <w:rFonts w:hint="eastAsia" w:ascii="宋体" w:hAnsi="宋体" w:eastAsia="宋体" w:cs="宋体"/>
          <w:kern w:val="0"/>
          <w:sz w:val="24"/>
          <w:szCs w:val="24"/>
          <w:lang w:val="en-US" w:eastAsia="zh-CN" w:bidi="ar"/>
        </w:rPr>
        <w:t>选择导师、选题、开题：一般通过教师与学生双向选择，确定论文导师；学生应及时与导师沟通，讨论学位论文方向与选题。一般需考虑导师研究领域或专长，结合自身工作、实习经历和个人兴趣，选择并确定学位论文选题；根据培养单位要求，由学生填写开题报告（一般包括文献梳理、问题提出和论文大纲），并经导师签字认可后，由培养单位或导师组织</w:t>
      </w:r>
      <w:r>
        <w:rPr>
          <w:rFonts w:hint="default" w:ascii="Times New Roman `" w:hAnsi="Times New Roman `" w:eastAsia="Times New Roman `" w:cs="Times New Roman `"/>
          <w:kern w:val="0"/>
          <w:sz w:val="24"/>
          <w:szCs w:val="24"/>
          <w:lang w:val="en-US" w:eastAsia="zh-CN" w:bidi="ar"/>
        </w:rPr>
        <w:t>3-5</w:t>
      </w:r>
      <w:r>
        <w:rPr>
          <w:rFonts w:hint="eastAsia" w:ascii="宋体" w:hAnsi="宋体" w:eastAsia="宋体" w:cs="宋体"/>
          <w:kern w:val="0"/>
          <w:sz w:val="24"/>
          <w:szCs w:val="24"/>
          <w:lang w:val="en-US" w:eastAsia="zh-CN" w:bidi="ar"/>
        </w:rPr>
        <w:t>名专家召开论文开题会，做出是否同意其开题的结论。原则上论文开题至正式答辩的间隔期不应少于</w:t>
      </w:r>
      <w:r>
        <w:rPr>
          <w:rFonts w:hint="default" w:ascii="Times New Roman `" w:hAnsi="Times New Roman `" w:eastAsia="Times New Roman `" w:cs="Times New Roman `"/>
          <w:kern w:val="0"/>
          <w:sz w:val="24"/>
          <w:szCs w:val="24"/>
          <w:lang w:val="en-US" w:eastAsia="zh-CN" w:bidi="ar"/>
        </w:rPr>
        <w:t>6</w:t>
      </w:r>
      <w:r>
        <w:rPr>
          <w:rFonts w:hint="eastAsia" w:ascii="宋体" w:hAnsi="宋体" w:eastAsia="宋体" w:cs="宋体"/>
          <w:kern w:val="0"/>
          <w:sz w:val="24"/>
          <w:szCs w:val="24"/>
          <w:lang w:val="en-US" w:eastAsia="zh-CN" w:bidi="ar"/>
        </w:rPr>
        <w:t>个月。</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2. </w:t>
      </w:r>
      <w:r>
        <w:rPr>
          <w:rFonts w:hint="eastAsia" w:ascii="宋体" w:hAnsi="宋体" w:eastAsia="宋体" w:cs="宋体"/>
          <w:kern w:val="0"/>
          <w:sz w:val="24"/>
          <w:szCs w:val="24"/>
          <w:lang w:val="en-US" w:eastAsia="zh-CN" w:bidi="ar"/>
        </w:rPr>
        <w:t>论文撰写与中期考核：在论文开题基础上，进一步对中外文文献进行深度梳理，搜索、收集数据，设计调查问卷，开展实地调查，撰写论文初稿；在论文计划进度过半时，由培养单位组织</w:t>
      </w:r>
      <w:r>
        <w:rPr>
          <w:rFonts w:hint="default" w:ascii="Times New Roman `" w:hAnsi="Times New Roman `" w:eastAsia="Times New Roman `" w:cs="Times New Roman `"/>
          <w:kern w:val="0"/>
          <w:sz w:val="24"/>
          <w:szCs w:val="24"/>
          <w:lang w:val="en-US" w:eastAsia="zh-CN" w:bidi="ar"/>
        </w:rPr>
        <w:t>3-5</w:t>
      </w:r>
      <w:r>
        <w:rPr>
          <w:rFonts w:hint="eastAsia" w:ascii="宋体" w:hAnsi="宋体" w:eastAsia="宋体" w:cs="宋体"/>
          <w:kern w:val="0"/>
          <w:sz w:val="24"/>
          <w:szCs w:val="24"/>
          <w:lang w:val="en-US" w:eastAsia="zh-CN" w:bidi="ar"/>
        </w:rPr>
        <w:t>名专家对学生学位论文进展情况进行中期考核或检查，了解学位论文进展以及存在的问题，提出改进、完善的建议。</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pPr>
      <w:r>
        <w:rPr>
          <w:rFonts w:hint="default" w:ascii="Times New Roman `" w:hAnsi="Times New Roman `" w:eastAsia="Times New Roman `" w:cs="Times New Roman `"/>
          <w:kern w:val="0"/>
          <w:sz w:val="24"/>
          <w:szCs w:val="24"/>
          <w:lang w:val="en-US" w:eastAsia="zh-CN" w:bidi="ar"/>
        </w:rPr>
        <w:t>    3. </w:t>
      </w:r>
      <w:r>
        <w:rPr>
          <w:rFonts w:hint="eastAsia" w:ascii="宋体" w:hAnsi="宋体" w:eastAsia="宋体" w:cs="宋体"/>
          <w:kern w:val="0"/>
          <w:sz w:val="24"/>
          <w:szCs w:val="24"/>
          <w:lang w:val="en-US" w:eastAsia="zh-CN" w:bidi="ar"/>
        </w:rPr>
        <w:t>导师审查论文、定稿：导师拥有对学生学位论文质量把关的权利和义务。导师认为学生论文达到质量要求时，可同意学生论文定稿。</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4. </w:t>
      </w:r>
      <w:r>
        <w:rPr>
          <w:rFonts w:hint="eastAsia" w:ascii="宋体" w:hAnsi="宋体" w:eastAsia="宋体" w:cs="宋体"/>
          <w:kern w:val="0"/>
          <w:sz w:val="24"/>
          <w:szCs w:val="24"/>
          <w:lang w:val="en-US" w:eastAsia="zh-CN" w:bidi="ar"/>
        </w:rPr>
        <w:t>系（所）组织预答辩：学生按照学位论文基本要求完成学位论文初稿，由导师负责组织</w:t>
      </w:r>
      <w:r>
        <w:rPr>
          <w:rFonts w:hint="default" w:ascii="Times New Roman `" w:hAnsi="Times New Roman `" w:eastAsia="Times New Roman `" w:cs="Times New Roman `"/>
          <w:kern w:val="0"/>
          <w:sz w:val="24"/>
          <w:szCs w:val="24"/>
          <w:lang w:val="en-US" w:eastAsia="zh-CN" w:bidi="ar"/>
        </w:rPr>
        <w:t>3-5</w:t>
      </w:r>
      <w:r>
        <w:rPr>
          <w:rFonts w:hint="eastAsia" w:ascii="宋体" w:hAnsi="宋体" w:eastAsia="宋体" w:cs="宋体"/>
          <w:kern w:val="0"/>
          <w:sz w:val="24"/>
          <w:szCs w:val="24"/>
          <w:lang w:val="en-US" w:eastAsia="zh-CN" w:bidi="ar"/>
        </w:rPr>
        <w:t>名专家对学位论文进行预答辩，做出是否同意继续后续研究的结论，并对学位论文中存在的问题提出修改意见。</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5. </w:t>
      </w:r>
      <w:r>
        <w:rPr>
          <w:rFonts w:hint="eastAsia" w:ascii="宋体" w:hAnsi="宋体" w:eastAsia="宋体" w:cs="宋体"/>
          <w:kern w:val="0"/>
          <w:sz w:val="24"/>
          <w:szCs w:val="24"/>
          <w:lang w:val="en-US" w:eastAsia="zh-CN" w:bidi="ar"/>
        </w:rPr>
        <w:t>预答辩后修改、定稿：学生针对预答辩中存在的问题进行修改，进一步完善学位论文。定稿环节学生应认真审视论文题目及文题是否相符，核实数据，理清层次，修饰语言和规范格式。预答辩和正式答辩的间隔时间一般为一周到三个月。</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6. </w:t>
      </w:r>
      <w:r>
        <w:rPr>
          <w:rFonts w:hint="eastAsia" w:ascii="宋体" w:hAnsi="宋体" w:eastAsia="宋体" w:cs="宋体"/>
          <w:kern w:val="0"/>
          <w:sz w:val="24"/>
          <w:szCs w:val="24"/>
          <w:lang w:val="en-US" w:eastAsia="zh-CN" w:bidi="ar"/>
        </w:rPr>
        <w:t>论文查重（重复率检测）：按照培养单位的规定，对定稿后的学位论文进行形式审查和查重（重复率检测）。</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7. </w:t>
      </w:r>
      <w:r>
        <w:rPr>
          <w:rFonts w:hint="eastAsia" w:ascii="宋体" w:hAnsi="宋体" w:eastAsia="宋体" w:cs="宋体"/>
          <w:kern w:val="0"/>
          <w:sz w:val="24"/>
          <w:szCs w:val="24"/>
          <w:lang w:val="en-US" w:eastAsia="zh-CN" w:bidi="ar"/>
        </w:rPr>
        <w:t>论文送审（评阅）：论文作者签署不违反学术道德承诺书，由培养单位将通过审查的论文提交</w:t>
      </w:r>
      <w:r>
        <w:rPr>
          <w:rFonts w:hint="default" w:ascii="Times New Roman `" w:hAnsi="Times New Roman `" w:eastAsia="Times New Roman `" w:cs="Times New Roman `"/>
          <w:kern w:val="0"/>
          <w:sz w:val="24"/>
          <w:szCs w:val="24"/>
          <w:lang w:val="en-US" w:eastAsia="zh-CN" w:bidi="ar"/>
        </w:rPr>
        <w:t>2-3</w:t>
      </w:r>
      <w:r>
        <w:rPr>
          <w:rFonts w:hint="eastAsia" w:ascii="宋体" w:hAnsi="宋体" w:eastAsia="宋体" w:cs="宋体"/>
          <w:kern w:val="0"/>
          <w:sz w:val="24"/>
          <w:szCs w:val="24"/>
          <w:lang w:val="en-US" w:eastAsia="zh-CN" w:bidi="ar"/>
        </w:rPr>
        <w:t>名校内外专家（必须含实务部门专家）进行答辩前的论文匿名评审，并做出是否同意其参加论文答辩的结论。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8. </w:t>
      </w:r>
      <w:r>
        <w:rPr>
          <w:rFonts w:hint="eastAsia" w:ascii="宋体" w:hAnsi="宋体" w:eastAsia="宋体" w:cs="宋体"/>
          <w:kern w:val="0"/>
          <w:sz w:val="24"/>
          <w:szCs w:val="24"/>
          <w:lang w:val="en-US" w:eastAsia="zh-CN" w:bidi="ar"/>
        </w:rPr>
        <w:t>正式答辩：由培养单位组织</w:t>
      </w:r>
      <w:r>
        <w:rPr>
          <w:rFonts w:hint="default" w:ascii="Times New Roman `" w:hAnsi="Times New Roman `" w:eastAsia="Times New Roman `" w:cs="Times New Roman `"/>
          <w:kern w:val="0"/>
          <w:sz w:val="24"/>
          <w:szCs w:val="24"/>
          <w:lang w:val="en-US" w:eastAsia="zh-CN" w:bidi="ar"/>
        </w:rPr>
        <w:t>3-5</w:t>
      </w:r>
      <w:r>
        <w:rPr>
          <w:rFonts w:hint="eastAsia" w:ascii="宋体" w:hAnsi="宋体" w:eastAsia="宋体" w:cs="宋体"/>
          <w:kern w:val="0"/>
          <w:sz w:val="24"/>
          <w:szCs w:val="24"/>
          <w:lang w:val="en-US" w:eastAsia="zh-CN" w:bidi="ar"/>
        </w:rPr>
        <w:t>名校内外专家（必须含实务部门专家）组成答辩委员会，对通过评阅的学位论文进行正式答辩，并由答辩委员会做出学位论文是否通过答辩的决议。</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9. </w:t>
      </w:r>
      <w:r>
        <w:rPr>
          <w:rFonts w:hint="eastAsia" w:ascii="宋体" w:hAnsi="宋体" w:eastAsia="宋体" w:cs="宋体"/>
          <w:kern w:val="0"/>
          <w:sz w:val="24"/>
          <w:szCs w:val="24"/>
          <w:lang w:val="en-US" w:eastAsia="zh-CN" w:bidi="ar"/>
        </w:rPr>
        <w:t>提交论文存档：通过答辩的学位论文，由学生按照规定时间提交培养单位研究生教务管理部门存档。需要适度修改的论文在修改后提交存档。论文存档后将提交培养单位学院、学校两级学位委员会会议。</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pPr>
      <w:r>
        <w:rPr>
          <w:rFonts w:hint="default" w:ascii="Times New Roman `" w:hAnsi="Times New Roman `" w:eastAsia="Times New Roman `" w:cs="Times New Roman `"/>
          <w:kern w:val="0"/>
          <w:sz w:val="24"/>
          <w:szCs w:val="24"/>
          <w:lang w:val="en-US" w:eastAsia="zh-CN" w:bidi="ar"/>
        </w:rPr>
        <w:t>    10. </w:t>
      </w:r>
      <w:r>
        <w:rPr>
          <w:rFonts w:hint="eastAsia" w:ascii="宋体" w:hAnsi="宋体" w:eastAsia="宋体" w:cs="宋体"/>
          <w:kern w:val="0"/>
          <w:sz w:val="24"/>
          <w:szCs w:val="24"/>
          <w:lang w:val="en-US" w:eastAsia="zh-CN" w:bidi="ar"/>
        </w:rPr>
        <w:t>获得学位：通过培养单位学位委员会会议的论文申请人，由培养单位授予会计硕士专业学位。</w:t>
      </w:r>
      <w:r>
        <w:rPr>
          <w:rFonts w:asciiTheme="minorHAnsi" w:hAnsiTheme="minorHAnsi" w:eastAsiaTheme="minorEastAsia" w:cstheme="minorBidi"/>
          <w:kern w:val="0"/>
          <w:sz w:val="24"/>
          <w:szCs w:val="24"/>
          <w:lang w:val="en-US" w:eastAsia="zh-CN" w:bidi="ar"/>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黑体" w:hAnsi="宋体" w:eastAsia="黑体" w:cs="黑体"/>
          <w:b/>
          <w:sz w:val="24"/>
          <w:szCs w:val="24"/>
        </w:rPr>
        <w:t>二、学位论文内容要求</w:t>
      </w:r>
      <w: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ascii="华文楷体" w:hAnsi="华文楷体" w:eastAsia="华文楷体" w:cs="华文楷体"/>
          <w:b/>
          <w:sz w:val="24"/>
          <w:szCs w:val="24"/>
        </w:rPr>
        <w:t>（一）学位论文基本要求</w:t>
      </w:r>
      <w: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会计硕士专业学位论文应遵循以下基本要求：</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1</w:t>
      </w:r>
      <w:r>
        <w:rPr>
          <w:rFonts w:hint="eastAsia" w:ascii="宋体" w:hAnsi="宋体" w:eastAsia="宋体" w:cs="宋体"/>
          <w:kern w:val="0"/>
          <w:sz w:val="24"/>
          <w:szCs w:val="24"/>
          <w:lang w:val="en-US" w:eastAsia="zh-CN" w:bidi="ar"/>
        </w:rPr>
        <w:t>. 论文必须是在导师指导下由学生本人独立完成的研究成果，应反映出作者已掌握了坚实的会计理论和系统的专业知识，具有独立承担经济管理类专门技术工作或解决实际业务问题的能力。</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2</w:t>
      </w:r>
      <w:r>
        <w:rPr>
          <w:rFonts w:hint="eastAsia" w:ascii="宋体" w:hAnsi="宋体" w:eastAsia="宋体" w:cs="宋体"/>
          <w:kern w:val="0"/>
          <w:sz w:val="24"/>
          <w:szCs w:val="24"/>
          <w:lang w:val="en-US" w:eastAsia="zh-CN" w:bidi="ar"/>
        </w:rPr>
        <w:t>. 论文必须体现本学科、本专业的最新研究成果，应坚持理论与实践相结合，能够运用所学理论和相关专业知识，以科学的研究方法解决现实管理问题以及相关专业问题。</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3</w:t>
      </w:r>
      <w:r>
        <w:rPr>
          <w:rFonts w:hint="eastAsia" w:ascii="宋体" w:hAnsi="宋体" w:eastAsia="宋体" w:cs="宋体"/>
          <w:kern w:val="0"/>
          <w:sz w:val="24"/>
          <w:szCs w:val="24"/>
          <w:lang w:val="en-US" w:eastAsia="zh-CN" w:bidi="ar"/>
        </w:rPr>
        <w:t>. 论文应体现“问题导向”。通过对现实经济管理等相关问题的描述或揭示，明确提出拟研究的问题。通过论文研究，不仅能提出解决问题的办法、措施或实施方案，而且能证实其具有一定可操作性。</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4</w:t>
      </w:r>
      <w:r>
        <w:rPr>
          <w:rFonts w:hint="eastAsia" w:ascii="宋体" w:hAnsi="宋体" w:eastAsia="宋体" w:cs="宋体"/>
          <w:kern w:val="0"/>
          <w:sz w:val="24"/>
          <w:szCs w:val="24"/>
          <w:lang w:val="en-US" w:eastAsia="zh-CN" w:bidi="ar"/>
        </w:rPr>
        <w:t>. 论文的观点、研究结论、政策建议或应用建议应具有一定创新性，对经济社会发展、学科与专业发展具有一定的理论意义和实践价值。</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5</w:t>
      </w:r>
      <w:r>
        <w:rPr>
          <w:rFonts w:hint="eastAsia" w:ascii="宋体" w:hAnsi="宋体" w:eastAsia="宋体" w:cs="宋体"/>
          <w:kern w:val="0"/>
          <w:sz w:val="24"/>
          <w:szCs w:val="24"/>
          <w:lang w:val="en-US" w:eastAsia="zh-CN" w:bidi="ar"/>
        </w:rPr>
        <w:t>. 论文写作必须遵守学术道德和写作规范，规范使用或引用文献，不得抄袭、剽窃他人公开发表或已经完成的文字、图表、数据，或剽窃他人的研究成果。提交答辩的论文经公认检测系统或机构检测的论文内容复制比（重复率）应低于</w:t>
      </w:r>
      <w:r>
        <w:rPr>
          <w:rFonts w:hint="default" w:ascii="Times New Roman `" w:hAnsi="Times New Roman `" w:eastAsia="Times New Roman `" w:cs="Times New Roman `"/>
          <w:kern w:val="0"/>
          <w:sz w:val="24"/>
          <w:szCs w:val="24"/>
          <w:lang w:val="en-US" w:eastAsia="zh-CN" w:bidi="ar"/>
        </w:rPr>
        <w:t>20%</w:t>
      </w:r>
      <w:r>
        <w:rPr>
          <w:rFonts w:hint="eastAsia" w:ascii="宋体" w:hAnsi="宋体" w:eastAsia="宋体" w:cs="宋体"/>
          <w:kern w:val="0"/>
          <w:sz w:val="24"/>
          <w:szCs w:val="24"/>
          <w:lang w:val="en-US" w:eastAsia="zh-CN" w:bidi="ar"/>
        </w:rPr>
        <w:t>。培养单位要求的复制比低于该比例的，从其规定。</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6</w:t>
      </w:r>
      <w:r>
        <w:rPr>
          <w:rFonts w:hint="eastAsia" w:ascii="宋体" w:hAnsi="宋体" w:eastAsia="宋体" w:cs="宋体"/>
          <w:kern w:val="0"/>
          <w:sz w:val="24"/>
          <w:szCs w:val="24"/>
          <w:lang w:val="en-US" w:eastAsia="zh-CN" w:bidi="ar"/>
        </w:rPr>
        <w:t>. 论文的内容、结构与格式安排，应符合《会计硕士专业学位论文指导意见》的要求。培养单位论文规范与《会计硕士专业学位论文指导意见》不一致时，原则上以培养单位论文规范为准，但应当尽可能参照《会计硕士专业学位论文指导意见》。</w:t>
      </w:r>
      <w:r>
        <w:rPr>
          <w:rFonts w:asciiTheme="minorHAnsi" w:hAnsiTheme="minorHAnsi" w:eastAsiaTheme="minorEastAsia" w:cstheme="minorBidi"/>
          <w:kern w:val="0"/>
          <w:sz w:val="24"/>
          <w:szCs w:val="24"/>
          <w:lang w:val="en-US" w:eastAsia="zh-CN" w:bidi="ar"/>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华文楷体" w:hAnsi="华文楷体" w:eastAsia="华文楷体" w:cs="华文楷体"/>
          <w:b/>
          <w:sz w:val="24"/>
          <w:szCs w:val="24"/>
        </w:rPr>
        <w:t>（二）学位论文选题</w:t>
      </w:r>
      <w: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1</w:t>
      </w:r>
      <w:r>
        <w:rPr>
          <w:rFonts w:hint="eastAsia" w:ascii="宋体" w:hAnsi="宋体" w:eastAsia="宋体" w:cs="宋体"/>
          <w:kern w:val="0"/>
          <w:sz w:val="24"/>
          <w:szCs w:val="24"/>
          <w:lang w:val="en-US" w:eastAsia="zh-CN" w:bidi="ar"/>
        </w:rPr>
        <w:t>．选题基本要求</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会计硕士专业学位论文选题应符合以下规定：</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（1）论文选题应密切关注经济社会发展的基本趋势，具有较强的实践价值和理论意义，应反映当前会计及相关经济、管理领域的重要问题，不应与本学科有显著偏离。同时，提倡本学科、本专业的原创性研究。</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2</w:t>
      </w:r>
      <w:r>
        <w:rPr>
          <w:rFonts w:hint="eastAsia" w:ascii="宋体" w:hAnsi="宋体" w:eastAsia="宋体" w:cs="宋体"/>
          <w:kern w:val="0"/>
          <w:sz w:val="24"/>
          <w:szCs w:val="24"/>
          <w:lang w:val="en-US" w:eastAsia="zh-CN" w:bidi="ar"/>
        </w:rPr>
        <w:t>）论文选题应在导师指导下完成，学生应充分收集相关研究资料，了解已有相关文献和研究成果，并结合本人实际工作情况、研究兴趣、研究能力、前期研究成果等确定选题。导师应对选题的恰当性（突出实践价值，兼顾理论价值）、选题方向、选题的具体内容等提出是否可行的明确意见。确有必要时，经充分协商，导师也可以根据本学科与专业的研究现状，结合学生本人的具体情况，提供参考选题。</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3</w:t>
      </w:r>
      <w:r>
        <w:rPr>
          <w:rFonts w:hint="eastAsia" w:ascii="宋体" w:hAnsi="宋体" w:eastAsia="宋体" w:cs="宋体"/>
          <w:kern w:val="0"/>
          <w:sz w:val="24"/>
          <w:szCs w:val="24"/>
          <w:lang w:val="en-US" w:eastAsia="zh-CN" w:bidi="ar"/>
        </w:rPr>
        <w:t>）论文选题应体现会计硕士专业学位的特点，必须紧密联系实际，有数据、证据支撑，避免老生常谈，大题小做，大题泛做，纸上谈兵；提倡新题新做，小题大做，小题细做，问题深做。</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4</w:t>
      </w:r>
      <w:r>
        <w:rPr>
          <w:rFonts w:hint="eastAsia" w:ascii="宋体" w:hAnsi="宋体" w:eastAsia="宋体" w:cs="宋体"/>
          <w:kern w:val="0"/>
          <w:sz w:val="24"/>
          <w:szCs w:val="24"/>
          <w:lang w:val="en-US" w:eastAsia="zh-CN" w:bidi="ar"/>
        </w:rPr>
        <w:t>）为与学术型硕士学位论文区别，一般不提倡纯学术性的学位论文。</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5</w:t>
      </w:r>
      <w:r>
        <w:rPr>
          <w:rFonts w:hint="eastAsia" w:ascii="宋体" w:hAnsi="宋体" w:eastAsia="宋体" w:cs="宋体"/>
          <w:kern w:val="0"/>
          <w:sz w:val="24"/>
          <w:szCs w:val="24"/>
          <w:lang w:val="en-US" w:eastAsia="zh-CN" w:bidi="ar"/>
        </w:rPr>
        <w:t>）论文题目应明确、具体，有很强的针对性，能反映出论文研究的核心问题，字数适当，一般以</w:t>
      </w:r>
      <w:r>
        <w:rPr>
          <w:rFonts w:hint="default" w:ascii="Times New Roman `" w:hAnsi="Times New Roman `" w:eastAsia="Times New Roman `" w:cs="Times New Roman `"/>
          <w:kern w:val="0"/>
          <w:sz w:val="24"/>
          <w:szCs w:val="24"/>
          <w:lang w:val="en-US" w:eastAsia="zh-CN" w:bidi="ar"/>
        </w:rPr>
        <w:t>15-25</w:t>
      </w:r>
      <w:r>
        <w:rPr>
          <w:rFonts w:hint="eastAsia" w:ascii="宋体" w:hAnsi="宋体" w:eastAsia="宋体" w:cs="宋体"/>
          <w:kern w:val="0"/>
          <w:sz w:val="24"/>
          <w:szCs w:val="24"/>
          <w:lang w:val="en-US" w:eastAsia="zh-CN" w:bidi="ar"/>
        </w:rPr>
        <w:t>个汉字为宜，最多不超过</w:t>
      </w:r>
      <w:r>
        <w:rPr>
          <w:rFonts w:hint="default" w:ascii="Times New Roman `" w:hAnsi="Times New Roman `" w:eastAsia="Times New Roman `" w:cs="Times New Roman `"/>
          <w:kern w:val="0"/>
          <w:sz w:val="24"/>
          <w:szCs w:val="24"/>
          <w:lang w:val="en-US" w:eastAsia="zh-CN" w:bidi="ar"/>
        </w:rPr>
        <w:t>30</w:t>
      </w:r>
      <w:r>
        <w:rPr>
          <w:rFonts w:hint="eastAsia" w:ascii="宋体" w:hAnsi="宋体" w:eastAsia="宋体" w:cs="宋体"/>
          <w:kern w:val="0"/>
          <w:sz w:val="24"/>
          <w:szCs w:val="24"/>
          <w:lang w:val="en-US" w:eastAsia="zh-CN" w:bidi="ar"/>
        </w:rPr>
        <w:t>个汉字，避免使用空洞、宽泛、似是而非、字数过少、简单含混的论文题目。</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6</w:t>
      </w:r>
      <w:r>
        <w:rPr>
          <w:rFonts w:hint="eastAsia" w:ascii="宋体" w:hAnsi="宋体" w:eastAsia="宋体" w:cs="宋体"/>
          <w:kern w:val="0"/>
          <w:sz w:val="24"/>
          <w:szCs w:val="24"/>
          <w:lang w:val="en-US" w:eastAsia="zh-CN" w:bidi="ar"/>
        </w:rPr>
        <w:t>）选题后，应认真撰写会计硕士专业学位论文开题报告，由导师签署意见后，参加由导师或院系组织的开题答辩会。学生应当就选题依据或理由、实践价值与理论意义、主要研究内容、研究方法、论文工作计划等进行公开报告。参加开题答辩会的专家应当与学生本人就选题的相关问题进行讨论并提出修改意见。</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7</w:t>
      </w:r>
      <w:r>
        <w:rPr>
          <w:rFonts w:hint="eastAsia" w:ascii="宋体" w:hAnsi="宋体" w:eastAsia="宋体" w:cs="宋体"/>
          <w:kern w:val="0"/>
          <w:sz w:val="24"/>
          <w:szCs w:val="24"/>
          <w:lang w:val="en-US" w:eastAsia="zh-CN" w:bidi="ar"/>
        </w:rPr>
        <w:t>）开题答辩会后，对于不符合要求的开题报告应在导师指导下重新开题。未完成开题报告程序的学生，不得进入学位论文撰写阶段。</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2.</w:t>
      </w:r>
      <w:r>
        <w:rPr>
          <w:rFonts w:hint="eastAsia" w:ascii="宋体" w:hAnsi="宋体" w:eastAsia="宋体" w:cs="宋体"/>
          <w:kern w:val="0"/>
          <w:sz w:val="24"/>
          <w:szCs w:val="24"/>
          <w:lang w:val="en-US" w:eastAsia="zh-CN" w:bidi="ar"/>
        </w:rPr>
        <w:t> 选题方向或领域</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会计硕士专业学位教育面向会计职业，培养具备良好的职业道德和法制观念，系统掌握现代会计学、审计学、财务管理以及相关领域的专门知识和技能，对会计实务有充分的了解，具有很强的解决实际问题能力的高层次、应用型、国际化会计专门人才。因此，会计硕士专业学位论文选题一般应集中在会计、财务、审计以及与之交叉的相关管理、税务、咨询、内控、战略、风险管理、信息技术等相关、相近领域。</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学生选择的论文选题若具有很强的边缘性、交叉性、超前性，且与专业发展相关或具有指导意义，在得到导师和开题答辩会专家认可后，可不受以上范围限制。</w:t>
      </w:r>
      <w:r>
        <w:rPr>
          <w:rFonts w:asciiTheme="minorHAnsi" w:hAnsiTheme="minorHAnsi" w:eastAsiaTheme="minorEastAsia" w:cstheme="minorBidi"/>
          <w:kern w:val="0"/>
          <w:sz w:val="24"/>
          <w:szCs w:val="24"/>
          <w:lang w:val="en-US" w:eastAsia="zh-CN" w:bidi="ar"/>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华文楷体" w:hAnsi="华文楷体" w:eastAsia="华文楷体" w:cs="华文楷体"/>
          <w:b/>
          <w:sz w:val="24"/>
          <w:szCs w:val="24"/>
        </w:rPr>
        <w:t>（三）学位论文类型</w:t>
      </w:r>
      <w: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为了体现专业学位的特点，会计硕士专业学位论文应紧密结合实际，从实践中提炼问题，通过研究分析问题、解决问题，以服务于组织提高管理水平，改善经营管理，实现经济效益和社会效益。因此，论文类型一般采用案例分析、调研（调查）报告、专题研究、组织（管理）诊断、其他等。</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814" w:right="0" w:hanging="360"/>
        <w:jc w:val="left"/>
        <w:textAlignment w:val="auto"/>
      </w:pPr>
      <w:r>
        <w:rPr>
          <w:rFonts w:hint="default" w:ascii="Times New Roman `" w:hAnsi="Times New Roman `" w:eastAsia="Times New Roman `" w:cs="Times New Roman `"/>
          <w:kern w:val="0"/>
          <w:sz w:val="24"/>
          <w:szCs w:val="24"/>
          <w:lang w:val="en-US" w:eastAsia="zh-CN" w:bidi="ar"/>
        </w:rPr>
        <w:t>1. </w:t>
      </w:r>
      <w:r>
        <w:rPr>
          <w:rFonts w:hint="eastAsia" w:ascii="宋体" w:hAnsi="宋体" w:eastAsia="宋体" w:cs="宋体"/>
          <w:kern w:val="0"/>
          <w:sz w:val="24"/>
          <w:szCs w:val="24"/>
          <w:lang w:val="en-US" w:eastAsia="zh-CN" w:bidi="ar"/>
        </w:rPr>
        <w:t>案例分析</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案例是对组织特定管理情境真实、客观的描述和介绍，是组织管理情境的真实再现。案例大体可以分成两类，一是决策型案例，具体包括对策型案例、政策制定型案例和定义问题型案例；二是事实说明型案例，具体包括说明型案例和概念应用型案例。</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案例研究型论文是采用案例分析的方法，通过对相关案例的深入剖析，挖掘典型的实际问题，充分利用所学的会计相关专业理论对实际问题进行分析，形成对理论的验证、补充和修正的一种学位论文形式。</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（1）案例分析选题</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案例分析应以特定企业、组织的某一特定管理事件为依据和研究对象。所选案例应为作者所熟悉，具有真实性、代表性和实用性。选题要体现理论与实践的结合。同时，应能够展现足够的案例细节供讨论和探索，避免案例空洞无物。若无新的视角或新的方法，尽量避免选择人尽皆知的案例对象重复研究。</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（2）案例分析内容</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案例分析是在发现并创作典型事例的基础上，综合运用会计相关专业知识和技能，分析案例发生的背景，提炼案例所涉及的核心问题，探索并分析各种解决问题的可能方案、解决问题和取得结果的过程。案例分析类论文应在符合论文标准（规范）的前提下注意以下基本要求：</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案例的选题必须来源于会计实践的事例，具有典型性、重大性、代表性等鲜明特点，能体现、印证或创新本领域的相关理论。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决策型案例应在描述案例发生的背景和情境的基础上，归纳待解决的核心问题，探索解决问题的各种可行的备选方案，分析各个备选方案的特征及实施过程与可能的结果，并提出推荐方案及其理由。</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事实说明型案例应在描述案例发生的背景和情境的基础上，提炼案例所包含的核心问题，运用相关理论或专业知识分析和评价该案例，总结相应的经验、教训，并从中得出启示。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案例描述必须实事求是，尊重事例的客观性。分析方法和分析过程必须科学严谨。案例分析可以形成明确的结论，也可以形成开放性的结论。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3</w:t>
      </w:r>
      <w:r>
        <w:rPr>
          <w:rFonts w:hint="eastAsia" w:ascii="宋体" w:hAnsi="宋体" w:eastAsia="宋体" w:cs="宋体"/>
          <w:kern w:val="0"/>
          <w:sz w:val="24"/>
          <w:szCs w:val="24"/>
          <w:lang w:val="en-US" w:eastAsia="zh-CN" w:bidi="ar"/>
        </w:rPr>
        <w:t>）案例分析方法</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根据案例对象的经营情况，收集第一手资料、访谈内容和统计资料，围绕组织管理问题对某一管理情景进行客观描述，避免就事论事，应综合运用所学的理论和方法，从分析问题出发，揭示问题的本质，找出存在问题的深层次原因。</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4</w:t>
      </w:r>
      <w:r>
        <w:rPr>
          <w:rFonts w:hint="eastAsia" w:ascii="宋体" w:hAnsi="宋体" w:eastAsia="宋体" w:cs="宋体"/>
          <w:kern w:val="0"/>
          <w:sz w:val="24"/>
          <w:szCs w:val="24"/>
          <w:lang w:val="en-US" w:eastAsia="zh-CN" w:bidi="ar"/>
        </w:rPr>
        <w:t>）案例分析成果</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案例分析应是一篇独立完整的作品，能够体现硕士学位论文水平；能应用或印证会计及相关领域的某些理论，能启发读者进行讨论、评判和借鉴。</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5</w:t>
      </w:r>
      <w:r>
        <w:rPr>
          <w:rFonts w:hint="eastAsia" w:ascii="宋体" w:hAnsi="宋体" w:eastAsia="宋体" w:cs="宋体"/>
          <w:kern w:val="0"/>
          <w:sz w:val="24"/>
          <w:szCs w:val="24"/>
          <w:lang w:val="en-US" w:eastAsia="zh-CN" w:bidi="ar"/>
        </w:rPr>
        <w:t>）撰写要求</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案例分析类论文一般应包括绪论、案例背景、案例分析、解决和实施方案四个部分。</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绪论：简述选题背景、研究目的和意义、典型性和代表性、主要研究内容和结论等。</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案例背景：应较为详尽叙述案例的背景、案例的主题、面临和需要解决的问题、需要做出的决策、需要采取的行动，以及实际状况。要求呈现完整的事例。</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案例分析：应用会计学科的相关理论、方法和技术，多角度地分析案例所反映的主题、问题、过程与结果，评估其优劣成败、利弊得失，并在此基础上进行深入探讨，总结相应的经验和教训。</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解决和实施方案：概括论文所应用或印证的主要理论，提炼出自己的新观点或新见解，提出可以得出的启示，进一步揭示研究的意义和价值；提示读者进行讨论、评判和借鉴的要点或方向；对未来提出展望与建议。</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2</w:t>
      </w:r>
      <w:r>
        <w:rPr>
          <w:rFonts w:hint="eastAsia" w:ascii="宋体" w:hAnsi="宋体" w:eastAsia="宋体" w:cs="宋体"/>
          <w:kern w:val="0"/>
          <w:sz w:val="24"/>
          <w:szCs w:val="24"/>
          <w:lang w:val="en-US" w:eastAsia="zh-CN" w:bidi="ar"/>
        </w:rPr>
        <w:t>．调研（调查）报告</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调研（调查）报告是运用科学的调查研究方法，通过对某行业、企业或其他组织的调查研究，提出有关决策建议，并形成相应的研究报告的论文形式。采用调研（调查）报告类的会计硕士专业学位论文，应运用科学的调查分析方法（如问卷调查、访谈等），对调查对象进行充分的调查、分析，了解调查对象的性质、特点、现状和存在的问题，并提供有关的决策建议。在此基础上，结合学位论文的规范要求，撰写学位论文。</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1</w:t>
      </w:r>
      <w:r>
        <w:rPr>
          <w:rFonts w:hint="eastAsia" w:ascii="宋体" w:hAnsi="宋体" w:eastAsia="宋体" w:cs="宋体"/>
          <w:kern w:val="0"/>
          <w:sz w:val="24"/>
          <w:szCs w:val="24"/>
          <w:lang w:val="en-US" w:eastAsia="zh-CN" w:bidi="ar"/>
        </w:rPr>
        <w:t>）调研（调查）报告选题</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调研（调查）报告所调研的问题应主要界定为会计或相关管理领域以及交叉领域的问题。选题主要分为两类：①介绍经验的调研（调查）报告：主要反映具体企业或单位典型的、具备示范效果的经验，可以为同类单位提供借鉴；②反映现象的调研（调查）报告：客观、真实地反映经济生活中出现的各种现象，提供给企业或组织领导、政府部门参考。调研（调查）报告型学位论文的标题一般采用完全式，由调查对象、事由（调查内容）、文种类别（调查或调查报告）三要素组成。</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2</w:t>
      </w:r>
      <w:r>
        <w:rPr>
          <w:rFonts w:hint="eastAsia" w:ascii="宋体" w:hAnsi="宋体" w:eastAsia="宋体" w:cs="宋体"/>
          <w:kern w:val="0"/>
          <w:sz w:val="24"/>
          <w:szCs w:val="24"/>
          <w:lang w:val="en-US" w:eastAsia="zh-CN" w:bidi="ar"/>
        </w:rPr>
        <w:t>）调研（调查）报告研究内容</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调查研究是指企业或有关组织为某一个特定的会计或相关管理领域问题的决策所需开发和提供信息而引发的判断、收集、记录、整理、分析、研究相关会计或管理相关问题的各种基本状况及其影响因素，并得出结论的系统的、有目的的活动与过程。调研（调查）报告是企业或有关组织为实现特定的目标，对某一会计或相关管理领域的问题展开调查研究，经过资料收集和处理，科学的分析研究，揭示事物的本质和规律，得出符合实际的结论，并针对存在或可能存在的问题提出建议或解决方案，形成的汇报性应用文书。会计硕士调研（调查）报告类学位论文应在符合论文标准（规范）的前提下注意以下基本要求：</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调研（调查）报告的选题必须来源于会计实践的典型问题，要求调研主题鲜明、具体且具有一定的社会、经济价值。</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调研内容应能全面系统揭示调研主题所涉及的包括内外部因素在内的各个方面，具有一定的广度和深度，所进行的调研工作须有一定难度，且需较大工作量。</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调研方法和程序科学合理，确保所收集的资料全面、准确、可靠、适用。选用科学、合理、严谨的资料、数据处理与分析技术，确保处理与分析结果的可靠性。</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调研必须实事求是，尊重事例的客观性。</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调研（调查）报告的体例格式应符合国际通行范式。</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3</w:t>
      </w:r>
      <w:r>
        <w:rPr>
          <w:rFonts w:hint="eastAsia" w:ascii="宋体" w:hAnsi="宋体" w:eastAsia="宋体" w:cs="宋体"/>
          <w:kern w:val="0"/>
          <w:sz w:val="24"/>
          <w:szCs w:val="24"/>
          <w:lang w:val="en-US" w:eastAsia="zh-CN" w:bidi="ar"/>
        </w:rPr>
        <w:t>）调研（调查）报告研究方法</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作为学位论文，需要根据调查对象的特点，分析比较并合理选择调查方法。应具体介绍调查范围选择、调查表设计思路、预备调查和正式调查过程、样本选择及其依据，并对数据处理方法的选择进行阐述。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4</w:t>
      </w:r>
      <w:r>
        <w:rPr>
          <w:rFonts w:hint="eastAsia" w:ascii="宋体" w:hAnsi="宋体" w:eastAsia="宋体" w:cs="宋体"/>
          <w:kern w:val="0"/>
          <w:sz w:val="24"/>
          <w:szCs w:val="24"/>
          <w:lang w:val="en-US" w:eastAsia="zh-CN" w:bidi="ar"/>
        </w:rPr>
        <w:t>）研究成果</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调研（调查）报告应是一篇独立完整的作品，能够体现硕士学位论文水平。应全面描述和剖析调研主题，给出明确的调研结论，并针对存在或可能存在的问题给出相应的对策和建议。</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5</w:t>
      </w:r>
      <w:r>
        <w:rPr>
          <w:rFonts w:hint="eastAsia" w:ascii="宋体" w:hAnsi="宋体" w:eastAsia="宋体" w:cs="宋体"/>
          <w:kern w:val="0"/>
          <w:sz w:val="24"/>
          <w:szCs w:val="24"/>
          <w:lang w:val="en-US" w:eastAsia="zh-CN" w:bidi="ar"/>
        </w:rPr>
        <w:t>）撰写要求</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调研（调查）报告类论文一般应包括绪论、调研设计、调研实施、资料和数据的处理与分析、结论与建议等内容。</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绪论：简要介绍国内外现状及相应的研究概况、研究目的和意义，调研的核心问题和主要内容，调研的时间、地点、对象、范围、程序，调研的方法等。</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调研设计：包括对调研对象、调研内容、调研方法、调研过程、调研问卷等内容的设计。</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调研实施：包括组织调研人员，采用各种有效的方法，对调研对象实施调研，获取第一手和第二手资料的过程。</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资料和数据的处理与分析：采用科学适用的方法和技术，对各种第一手和第二手资料及各种数据进行处理和分析。</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结论与建议：就调研主题，对调研对象存在的问题或者调研结果应用于实际中可能出现的问题，通过科学论证，提出调研结果，并提出相应的对策或建议。对策及建议应具有较强的理论与实践依据，具有可操作性及实用性。</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一篇完整的调研（调查）报告类的论文，还需指出调研所存在的局限。如有必要，还应提供附件。</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3</w:t>
      </w:r>
      <w:r>
        <w:rPr>
          <w:rFonts w:hint="eastAsia" w:ascii="宋体" w:hAnsi="宋体" w:eastAsia="宋体" w:cs="宋体"/>
          <w:kern w:val="0"/>
          <w:sz w:val="24"/>
          <w:szCs w:val="24"/>
          <w:lang w:val="en-US" w:eastAsia="zh-CN" w:bidi="ar"/>
        </w:rPr>
        <w:t>．专题研究</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专题是指围绕某个或某类问题而形成的相关问题的集合。专题研究则是指对典型、具有代表性的问题进行深入、专注的研究。专题研究型论文是针对现实中的某个或某类问题，运用相关理论和方法进行深入、系统的分析研究，并提出一定的应用领域拓展、移植或方法的创新。专题研究型论文应主要着眼于实际应用研究，通过解决某个具体企业或组织的具体问题，揭示若干具有指导性的思路、方法、方案、措施与政策等。</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1</w:t>
      </w:r>
      <w:r>
        <w:rPr>
          <w:rFonts w:hint="eastAsia" w:ascii="宋体" w:hAnsi="宋体" w:eastAsia="宋体" w:cs="宋体"/>
          <w:kern w:val="0"/>
          <w:sz w:val="24"/>
          <w:szCs w:val="24"/>
          <w:lang w:val="en-US" w:eastAsia="zh-CN" w:bidi="ar"/>
        </w:rPr>
        <w:t>）专题研究选题</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专题研究应源于对企业、组织经营发展现状的翔实分析，发现其急需解决的某些或某种问题。选题应当体现一个“专”字，要针对现实、具体的会计或管理相关问题展开，体现“小题目、大文章”的特点，避免空泛、广博及宏观的选题。专题必须具有代表性、普遍性或者独特性、典型性，通过研究揭示若干具有指导性的思路、方法、方案、措施与政策等。</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2</w:t>
      </w:r>
      <w:r>
        <w:rPr>
          <w:rFonts w:hint="eastAsia" w:ascii="宋体" w:hAnsi="宋体" w:eastAsia="宋体" w:cs="宋体"/>
          <w:kern w:val="0"/>
          <w:sz w:val="24"/>
          <w:szCs w:val="24"/>
          <w:lang w:val="en-US" w:eastAsia="zh-CN" w:bidi="ar"/>
        </w:rPr>
        <w:t>）专题研究内容</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专题研究指对会计或相关管理领域实务问题的专门研究，可以是对一个企业、组织管理，甚至行业管理过程中的专门问题的研究，也可以是对企业、组织所面临的会计实务及管理相关问题所作的对策研究。论文撰写应在符合论文标准（规范）的前提下注意以下基本要求：</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专题研究的选题必须来源于会计或相关管理领域的重大典型问题，研究主题鲜明，研究层次和范围适当，避免大而泛的选题，且具有一定的社会、经济价值。</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应针对研究问题查阅文献资料，掌握国内外研究现状与发展趋势，全面系统揭示研究主题所涉及的包括内外部因素在内的各个方面，对拟解决的问题进行理论分析、模拟或试验研究。所研究的内容应具有一定的普适性或前沿性，并具有一定的广度和深度。所进行的研究工作须有一定难度，且需较大的工作量。</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专题研究应综合运用基础理论和专门知识，采取规范、科学和合理的定性或定量研究方法开展工作，研究方案可行，数据翔实准确，分析过程严谨。</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不提倡纯理论性的专题研究。</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3</w:t>
      </w:r>
      <w:r>
        <w:rPr>
          <w:rFonts w:hint="eastAsia" w:ascii="宋体" w:hAnsi="宋体" w:eastAsia="宋体" w:cs="宋体"/>
          <w:kern w:val="0"/>
          <w:sz w:val="24"/>
          <w:szCs w:val="24"/>
          <w:lang w:val="en-US" w:eastAsia="zh-CN" w:bidi="ar"/>
        </w:rPr>
        <w:t>）专题研究方法</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综合运用相关理论和方法对所研究的专题进行分析研究，采取规范、科学、合理的方法和程序，通过资料收集、实地调查、数据统计与分析等技术手段开展工作，资料和数据来源可信。</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4</w:t>
      </w:r>
      <w:r>
        <w:rPr>
          <w:rFonts w:hint="eastAsia" w:ascii="宋体" w:hAnsi="宋体" w:eastAsia="宋体" w:cs="宋体"/>
          <w:kern w:val="0"/>
          <w:sz w:val="24"/>
          <w:szCs w:val="24"/>
          <w:lang w:val="en-US" w:eastAsia="zh-CN" w:bidi="ar"/>
        </w:rPr>
        <w:t>）研究成果</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专题研究应是一篇独立完整的作品，能够体现硕士学位论文水平。应有助于解决会计或相关领域的实际问题，具有一定先进性和应用价值或推广价值。</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5</w:t>
      </w:r>
      <w:r>
        <w:rPr>
          <w:rFonts w:hint="eastAsia" w:ascii="宋体" w:hAnsi="宋体" w:eastAsia="宋体" w:cs="宋体"/>
          <w:kern w:val="0"/>
          <w:sz w:val="24"/>
          <w:szCs w:val="24"/>
          <w:lang w:val="en-US" w:eastAsia="zh-CN" w:bidi="ar"/>
        </w:rPr>
        <w:t>）撰写要求</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由于专题研究的选题多种多样，其写作形式也较为多样化。正文一般可以包括绪论、研究对象叙述、分析与论证、结论与讨论等内容。</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绪论：简述选题背景、研究目的和意义、相关文献综述或相关理论介绍、所研究专题的来源、典型性和代表性、主要研究思路和内容等。</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研究对象叙述：较为详细地叙述研究对象或研究专题的基本状况，如历史沿革、内外部条件、影响和制约因素等。</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分析与论证：运用相关理论、方法和技术，对研究专题进行全面、科学的分析论证，做出全面深入的说明、分析、评估或解释。如有必要，应提出对策与建议或前景展望。</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结论与讨论：概括论文所应用或印证的主要理论，提炼新观点或新见解，提出可以得出的启示，进一步揭示研究的意义和价值。提示读者进行讨论、评判和借鉴的要点或方向，并对未来提出展望与建议。</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4</w:t>
      </w:r>
      <w:r>
        <w:rPr>
          <w:rFonts w:hint="eastAsia" w:ascii="宋体" w:hAnsi="宋体" w:eastAsia="宋体" w:cs="宋体"/>
          <w:kern w:val="0"/>
          <w:sz w:val="24"/>
          <w:szCs w:val="24"/>
          <w:lang w:val="en-US" w:eastAsia="zh-CN" w:bidi="ar"/>
        </w:rPr>
        <w:t>．组织（管理）诊断</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组织（管理）诊断就是分析和调查组织实际经营状态，归纳总结其性质和特点，发现存在的问题，并以建设性报告方式，提供一系列的改善建议。采用组织（管理）诊断方式的会计硕士专业学位论文，需要运用相关会计或管理理论及方法，在对组织调查分析的基础上，找出被诊断组织在经营管理中存在的一个或几个问题，进行定量或定性分析，找出产生问题的原因，提出具体改善方案。除诊断报告本身的要求外，还应体现出学位论文的研究性、思想性和实践性。</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1</w:t>
      </w:r>
      <w:r>
        <w:rPr>
          <w:rFonts w:hint="eastAsia" w:ascii="宋体" w:hAnsi="宋体" w:eastAsia="宋体" w:cs="宋体"/>
          <w:kern w:val="0"/>
          <w:sz w:val="24"/>
          <w:szCs w:val="24"/>
          <w:lang w:val="en-US" w:eastAsia="zh-CN" w:bidi="ar"/>
        </w:rPr>
        <w:t>）组织（管理）诊断选题</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应尽量选择作者所在或实习过的组织为对象，在对目标组织基本情况、运作流程有一定了解的基础上，找出目标组织在经营管理中存在的一个或几个问题，作为深入研究的对象。</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2</w:t>
      </w:r>
      <w:r>
        <w:rPr>
          <w:rFonts w:hint="eastAsia" w:ascii="宋体" w:hAnsi="宋体" w:eastAsia="宋体" w:cs="宋体"/>
          <w:kern w:val="0"/>
          <w:sz w:val="24"/>
          <w:szCs w:val="24"/>
          <w:lang w:val="en-US" w:eastAsia="zh-CN" w:bidi="ar"/>
        </w:rPr>
        <w:t>）组织（管理）诊断研究内容</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诊断是找出组织管理中存在的问题，并为其解决问题的过程。因此组织（管理）诊断型论文的主要研究内容应包括针对组织的诊断过程及发现问题的描述，诊断过程的理论依据、国内外相同组织的对比分析，提出诊断意见、改进方案和具体措施的设计。其中，明确诊断问题、调查信息分析、提出建议方案是组织（管理）诊断型论文的主要研究内容。</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80" w:right="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3</w:t>
      </w:r>
      <w:r>
        <w:rPr>
          <w:rFonts w:hint="eastAsia" w:ascii="宋体" w:hAnsi="宋体" w:eastAsia="宋体" w:cs="宋体"/>
          <w:kern w:val="0"/>
          <w:sz w:val="24"/>
          <w:szCs w:val="24"/>
          <w:lang w:val="en-US" w:eastAsia="zh-CN" w:bidi="ar"/>
        </w:rPr>
        <w:t>）组织（管理）诊断研究方法</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综合运用基础理论和专业知识对被诊断组织进行分析研究。诊断过程包括预调研、实情调查、信息分析等环节，可采用调查问卷、面谈、资料统计等不同方法。注意借鉴经过长期实践摸索出来、行之有效的定性与定量诊断方法，确保组织（管理）诊断的客观性。</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4</w:t>
      </w:r>
      <w:r>
        <w:rPr>
          <w:rFonts w:hint="eastAsia" w:ascii="宋体" w:hAnsi="宋体" w:eastAsia="宋体" w:cs="宋体"/>
          <w:kern w:val="0"/>
          <w:sz w:val="24"/>
          <w:szCs w:val="24"/>
          <w:lang w:val="en-US" w:eastAsia="zh-CN" w:bidi="ar"/>
        </w:rPr>
        <w:t>）研究成果</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组织（管理）诊断的结果应注重实效，提出的方案应具有科学性、合理性。根据诊断发现的问题，提出系统的改进方法。</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5</w:t>
      </w:r>
      <w:r>
        <w:rPr>
          <w:rFonts w:hint="eastAsia" w:ascii="宋体" w:hAnsi="宋体" w:eastAsia="宋体" w:cs="宋体"/>
          <w:kern w:val="0"/>
          <w:sz w:val="24"/>
          <w:szCs w:val="24"/>
          <w:lang w:val="en-US" w:eastAsia="zh-CN" w:bidi="ar"/>
        </w:rPr>
        <w:t>）撰写要求</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绪论：介绍目标组织的背景和现状，阐述对组织（管理）诊断的典型性、必要性和重要性，并简述该组织（管理）诊断的主要内容。</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组织现状调查与分析：设计调查方案，运用适当的调查方法，对组织现状进行描述与分析。可以是对组织现状的全面调研和分析，但一般应有所侧重。</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组织管理问题诊断：整理调研资料，采用科学合理的方法对调查资料和数据进行汇总、处理和分析，对组织管理问题进行评价和判定，重点在于“问题点”的提炼，并进一步分析和揭示该“问题点”产生的原因或因素，为解决方案提供事实依据。</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对策或建议：针对被诊断组织存在的问题及其原因，提出改进目标、原则和思路，设计系统、科学的改进方案，提出方案实施的具体办法，并分析对策在解决问题过程中可能出现的新困难、新问题及相应的保障措施。对策及建议应具有较强的理论与实践依据，具有可操作性及实用性。</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总结：系统概括论文研究所涉及的所有工作及其主要结论。阐明组织（管理）诊断的科学性及解决方案的应用价值，并分析研究中存在的不足以及下一步研究方向。</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5．其它</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除上述类型之外，允许学生选择软件开发、制度设计、多学科交叉领域的选题并进行研究。</w:t>
      </w:r>
      <w:r>
        <w:rPr>
          <w:rFonts w:asciiTheme="minorHAnsi" w:hAnsiTheme="minorHAnsi" w:eastAsiaTheme="minorEastAsia" w:cstheme="minorBidi"/>
          <w:kern w:val="0"/>
          <w:sz w:val="24"/>
          <w:szCs w:val="24"/>
          <w:lang w:val="en-US" w:eastAsia="zh-CN" w:bidi="ar"/>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黑体" w:hAnsi="宋体" w:eastAsia="黑体" w:cs="黑体"/>
          <w:b/>
          <w:sz w:val="24"/>
          <w:szCs w:val="24"/>
        </w:rPr>
        <w:t>三、学位论文评价指标体系</w:t>
      </w:r>
      <w: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会计硕士专业学位论文评价指标体系基于会计硕士专业学位的培养目标、学位论文特点，结合《全国会计硕士专业学位研究生参考性培养方案》相关要求而构建。指标体系分为</w:t>
      </w:r>
      <w:r>
        <w:rPr>
          <w:rFonts w:hint="default" w:ascii="Times New Roman `" w:hAnsi="Times New Roman `" w:eastAsia="Times New Roman `" w:cs="Times New Roman `"/>
          <w:kern w:val="0"/>
          <w:sz w:val="24"/>
          <w:szCs w:val="24"/>
          <w:lang w:val="en-US" w:eastAsia="zh-CN" w:bidi="ar"/>
        </w:rPr>
        <w:t>4</w:t>
      </w:r>
      <w:r>
        <w:rPr>
          <w:rFonts w:hint="eastAsia" w:ascii="宋体" w:hAnsi="宋体" w:eastAsia="宋体" w:cs="宋体"/>
          <w:kern w:val="0"/>
          <w:sz w:val="24"/>
          <w:szCs w:val="24"/>
          <w:lang w:val="en-US" w:eastAsia="zh-CN" w:bidi="ar"/>
        </w:rPr>
        <w:t>个一级指标、</w:t>
      </w:r>
      <w:r>
        <w:rPr>
          <w:rFonts w:hint="default" w:ascii="Times New Roman `" w:hAnsi="Times New Roman `" w:eastAsia="Times New Roman `" w:cs="Times New Roman `"/>
          <w:kern w:val="0"/>
          <w:sz w:val="24"/>
          <w:szCs w:val="24"/>
          <w:lang w:val="en-US" w:eastAsia="zh-CN" w:bidi="ar"/>
        </w:rPr>
        <w:t>10</w:t>
      </w:r>
      <w:r>
        <w:rPr>
          <w:rFonts w:hint="eastAsia" w:ascii="宋体" w:hAnsi="宋体" w:eastAsia="宋体" w:cs="宋体"/>
          <w:kern w:val="0"/>
          <w:sz w:val="24"/>
          <w:szCs w:val="24"/>
          <w:lang w:val="en-US" w:eastAsia="zh-CN" w:bidi="ar"/>
        </w:rPr>
        <w:t>个二级指标，具体见表</w:t>
      </w:r>
      <w:r>
        <w:rPr>
          <w:rFonts w:hint="default" w:ascii="Times New Roman `" w:hAnsi="Times New Roman `" w:eastAsia="Times New Roman `" w:cs="Times New Roman `"/>
          <w:kern w:val="0"/>
          <w:sz w:val="24"/>
          <w:szCs w:val="24"/>
          <w:lang w:val="en-US" w:eastAsia="zh-CN" w:bidi="ar"/>
        </w:rPr>
        <w:t>1</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b/>
          <w:kern w:val="0"/>
          <w:sz w:val="24"/>
          <w:szCs w:val="24"/>
          <w:lang w:val="en-US" w:eastAsia="zh-CN" w:bidi="ar"/>
        </w:rPr>
        <w:t>表</w:t>
      </w:r>
      <w:r>
        <w:rPr>
          <w:rFonts w:hint="default" w:ascii="Times New Roman `" w:hAnsi="Times New Roman `" w:eastAsia="Times New Roman `" w:cs="Times New Roman `"/>
          <w:b/>
          <w:kern w:val="0"/>
          <w:sz w:val="24"/>
          <w:szCs w:val="24"/>
          <w:lang w:val="en-US" w:eastAsia="zh-CN" w:bidi="ar"/>
        </w:rPr>
        <w:t>1  </w:t>
      </w:r>
      <w:r>
        <w:rPr>
          <w:rFonts w:hint="eastAsia" w:ascii="宋体" w:hAnsi="宋体" w:eastAsia="宋体" w:cs="宋体"/>
          <w:b/>
          <w:kern w:val="0"/>
          <w:sz w:val="24"/>
          <w:szCs w:val="24"/>
          <w:lang w:val="en-US" w:eastAsia="zh-CN" w:bidi="ar"/>
        </w:rPr>
        <w:t>会计硕士专业学位论文评价指标体系</w:t>
      </w:r>
      <w:r>
        <w:rPr>
          <w:rFonts w:asciiTheme="minorHAnsi" w:hAnsiTheme="minorHAnsi" w:eastAsiaTheme="minorEastAsia" w:cstheme="minorBidi"/>
          <w:kern w:val="0"/>
          <w:sz w:val="24"/>
          <w:szCs w:val="24"/>
          <w:lang w:val="en-US" w:eastAsia="zh-CN" w:bidi="ar"/>
        </w:rPr>
        <w:t xml:space="preserve"> </w:t>
      </w:r>
    </w:p>
    <w:tbl>
      <w:tblPr>
        <w:tblW w:w="894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45" w:type="dxa"/>
          <w:left w:w="45" w:type="dxa"/>
          <w:bottom w:w="45" w:type="dxa"/>
          <w:right w:w="45" w:type="dxa"/>
        </w:tblCellMar>
      </w:tblPr>
      <w:tblGrid>
        <w:gridCol w:w="1503"/>
        <w:gridCol w:w="3029"/>
        <w:gridCol w:w="44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jc w:val="center"/>
        </w:trPr>
        <w:tc>
          <w:tcPr>
            <w:tcW w:w="1503"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b/>
                <w:kern w:val="0"/>
                <w:sz w:val="21"/>
                <w:szCs w:val="21"/>
                <w:lang w:val="en-US" w:eastAsia="zh-CN" w:bidi="ar"/>
              </w:rPr>
              <w:t>一级指标</w:t>
            </w:r>
            <w:r>
              <w:rPr>
                <w:rFonts w:asciiTheme="minorHAnsi" w:hAnsiTheme="minorHAnsi" w:eastAsiaTheme="minorEastAsia" w:cstheme="minorBidi"/>
                <w:kern w:val="0"/>
                <w:sz w:val="24"/>
                <w:szCs w:val="24"/>
                <w:lang w:val="en-US" w:eastAsia="zh-CN" w:bidi="ar"/>
              </w:rPr>
              <w:t xml:space="preserve"> </w:t>
            </w:r>
          </w:p>
        </w:tc>
        <w:tc>
          <w:tcPr>
            <w:tcW w:w="3029"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b/>
                <w:kern w:val="0"/>
                <w:sz w:val="21"/>
                <w:szCs w:val="21"/>
                <w:lang w:val="en-US" w:eastAsia="zh-CN" w:bidi="ar"/>
              </w:rPr>
              <w:t>二级指标</w:t>
            </w:r>
            <w:r>
              <w:rPr>
                <w:rFonts w:asciiTheme="minorHAnsi" w:hAnsiTheme="minorHAnsi" w:eastAsiaTheme="minorEastAsia" w:cstheme="minorBidi"/>
                <w:kern w:val="0"/>
                <w:sz w:val="24"/>
                <w:szCs w:val="24"/>
                <w:lang w:val="en-US" w:eastAsia="zh-CN" w:bidi="ar"/>
              </w:rPr>
              <w:t xml:space="preserve"> </w:t>
            </w:r>
          </w:p>
        </w:tc>
        <w:tc>
          <w:tcPr>
            <w:tcW w:w="4414"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b/>
                <w:kern w:val="0"/>
                <w:sz w:val="21"/>
                <w:szCs w:val="21"/>
                <w:lang w:val="en-US" w:eastAsia="zh-CN" w:bidi="ar"/>
              </w:rPr>
              <w:t>评价观测点</w:t>
            </w:r>
            <w:r>
              <w:rPr>
                <w:rFonts w:asciiTheme="minorHAnsi" w:hAnsiTheme="minorHAnsi" w:eastAsiaTheme="minorEastAsia" w:cstheme="minorBidi"/>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jc w:val="center"/>
        </w:trPr>
        <w:tc>
          <w:tcPr>
            <w:tcW w:w="150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1.</w:t>
            </w:r>
            <w:r>
              <w:rPr>
                <w:rFonts w:hint="eastAsia" w:ascii="宋体" w:hAnsi="宋体" w:eastAsia="宋体" w:cs="宋体"/>
                <w:kern w:val="0"/>
                <w:sz w:val="21"/>
                <w:szCs w:val="21"/>
                <w:lang w:val="en-US" w:eastAsia="zh-CN" w:bidi="ar"/>
              </w:rPr>
              <w:t>选题（</w:t>
            </w:r>
            <w:r>
              <w:rPr>
                <w:rFonts w:hint="default" w:ascii="Times New Roman `" w:hAnsi="Times New Roman `" w:eastAsia="Times New Roman `" w:cs="Times New Roman `"/>
                <w:kern w:val="0"/>
                <w:sz w:val="21"/>
                <w:szCs w:val="21"/>
                <w:lang w:val="en-US" w:eastAsia="zh-CN" w:bidi="ar"/>
              </w:rPr>
              <w:t>20</w:t>
            </w:r>
            <w:r>
              <w:rPr>
                <w:rFonts w:hint="eastAsia" w:ascii="宋体" w:hAnsi="宋体" w:eastAsia="宋体" w:cs="宋体"/>
                <w:kern w:val="0"/>
                <w:sz w:val="21"/>
                <w:szCs w:val="21"/>
                <w:lang w:val="en-US" w:eastAsia="zh-CN" w:bidi="ar"/>
              </w:rPr>
              <w:t>分）</w:t>
            </w:r>
            <w:r>
              <w:rPr>
                <w:rFonts w:asciiTheme="minorHAnsi" w:hAnsiTheme="minorHAnsi" w:eastAsiaTheme="minorEastAsia" w:cstheme="minorBidi"/>
                <w:kern w:val="0"/>
                <w:sz w:val="24"/>
                <w:szCs w:val="24"/>
                <w:lang w:val="en-US" w:eastAsia="zh-CN" w:bidi="ar"/>
              </w:rPr>
              <w:t xml:space="preserve"> </w:t>
            </w:r>
          </w:p>
        </w:tc>
        <w:tc>
          <w:tcPr>
            <w:tcW w:w="30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1.1</w:t>
            </w:r>
            <w:r>
              <w:rPr>
                <w:rFonts w:hint="eastAsia" w:ascii="宋体" w:hAnsi="宋体" w:eastAsia="宋体" w:cs="宋体"/>
                <w:kern w:val="0"/>
                <w:sz w:val="21"/>
                <w:szCs w:val="21"/>
                <w:lang w:val="en-US" w:eastAsia="zh-CN" w:bidi="ar"/>
              </w:rPr>
              <w:t>论文价值与意义（</w:t>
            </w:r>
            <w:r>
              <w:rPr>
                <w:rFonts w:hint="default" w:ascii="Times New Roman `" w:hAnsi="Times New Roman `" w:eastAsia="Times New Roman `" w:cs="Times New Roman `"/>
                <w:kern w:val="0"/>
                <w:sz w:val="21"/>
                <w:szCs w:val="21"/>
                <w:lang w:val="en-US" w:eastAsia="zh-CN" w:bidi="ar"/>
              </w:rPr>
              <w:t>20</w:t>
            </w:r>
            <w:r>
              <w:rPr>
                <w:rFonts w:hint="eastAsia" w:ascii="宋体" w:hAnsi="宋体" w:eastAsia="宋体" w:cs="宋体"/>
                <w:kern w:val="0"/>
                <w:sz w:val="21"/>
                <w:szCs w:val="21"/>
                <w:lang w:val="en-US" w:eastAsia="zh-CN" w:bidi="ar"/>
              </w:rPr>
              <w:t>分）</w:t>
            </w:r>
            <w:r>
              <w:rPr>
                <w:rFonts w:asciiTheme="minorHAnsi" w:hAnsiTheme="minorHAnsi" w:eastAsiaTheme="minorEastAsia" w:cstheme="minorBidi"/>
                <w:kern w:val="0"/>
                <w:sz w:val="24"/>
                <w:szCs w:val="24"/>
                <w:lang w:val="en-US" w:eastAsia="zh-CN" w:bidi="ar"/>
              </w:rPr>
              <w:t xml:space="preserve"> </w:t>
            </w:r>
          </w:p>
        </w:tc>
        <w:tc>
          <w:tcPr>
            <w:tcW w:w="44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选题来源于会计或相关管理实践；</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论文目标明确；</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选题具有应用价值和理论意义。</w:t>
            </w:r>
            <w:r>
              <w:rPr>
                <w:rFonts w:asciiTheme="minorHAnsi" w:hAnsiTheme="minorHAnsi" w:eastAsiaTheme="minorEastAsia" w:cstheme="minorBidi"/>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jc w:val="center"/>
        </w:trPr>
        <w:tc>
          <w:tcPr>
            <w:tcW w:w="150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2.</w:t>
            </w:r>
            <w:r>
              <w:rPr>
                <w:rFonts w:hint="eastAsia" w:ascii="宋体" w:hAnsi="宋体" w:eastAsia="宋体" w:cs="宋体"/>
                <w:kern w:val="0"/>
                <w:sz w:val="21"/>
                <w:szCs w:val="21"/>
                <w:lang w:val="en-US" w:eastAsia="zh-CN" w:bidi="ar"/>
              </w:rPr>
              <w:t>内容（</w:t>
            </w:r>
            <w:r>
              <w:rPr>
                <w:rFonts w:hint="default" w:ascii="Times New Roman `" w:hAnsi="Times New Roman `" w:eastAsia="Times New Roman `" w:cs="Times New Roman `"/>
                <w:kern w:val="0"/>
                <w:sz w:val="21"/>
                <w:szCs w:val="21"/>
                <w:lang w:val="en-US" w:eastAsia="zh-CN" w:bidi="ar"/>
              </w:rPr>
              <w:t>35</w:t>
            </w:r>
            <w:r>
              <w:rPr>
                <w:rFonts w:hint="eastAsia" w:ascii="宋体" w:hAnsi="宋体" w:eastAsia="宋体" w:cs="宋体"/>
                <w:kern w:val="0"/>
                <w:sz w:val="21"/>
                <w:szCs w:val="21"/>
                <w:lang w:val="en-US" w:eastAsia="zh-CN" w:bidi="ar"/>
              </w:rPr>
              <w:t>分）</w:t>
            </w:r>
            <w:r>
              <w:rPr>
                <w:rFonts w:asciiTheme="minorHAnsi" w:hAnsiTheme="minorHAnsi" w:eastAsiaTheme="minorEastAsia" w:cstheme="minorBidi"/>
                <w:kern w:val="0"/>
                <w:sz w:val="24"/>
                <w:szCs w:val="24"/>
                <w:lang w:val="en-US" w:eastAsia="zh-CN" w:bidi="ar"/>
              </w:rPr>
              <w:t xml:space="preserve"> </w:t>
            </w:r>
          </w:p>
        </w:tc>
        <w:tc>
          <w:tcPr>
            <w:tcW w:w="30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2.1</w:t>
            </w:r>
            <w:r>
              <w:rPr>
                <w:rFonts w:hint="eastAsia" w:ascii="宋体" w:hAnsi="宋体" w:eastAsia="宋体" w:cs="宋体"/>
                <w:kern w:val="0"/>
                <w:sz w:val="21"/>
                <w:szCs w:val="21"/>
                <w:lang w:val="en-US" w:eastAsia="zh-CN" w:bidi="ar"/>
              </w:rPr>
              <w:t>理论与文献综述（</w:t>
            </w:r>
            <w:r>
              <w:rPr>
                <w:rFonts w:hint="default" w:ascii="Times New Roman `" w:hAnsi="Times New Roman `" w:eastAsia="Times New Roman `" w:cs="Times New Roman `"/>
                <w:kern w:val="0"/>
                <w:sz w:val="21"/>
                <w:szCs w:val="21"/>
                <w:lang w:val="en-US" w:eastAsia="zh-CN" w:bidi="ar"/>
              </w:rPr>
              <w:t>5</w:t>
            </w:r>
            <w:r>
              <w:rPr>
                <w:rFonts w:hint="eastAsia" w:ascii="宋体" w:hAnsi="宋体" w:eastAsia="宋体" w:cs="宋体"/>
                <w:kern w:val="0"/>
                <w:sz w:val="21"/>
                <w:szCs w:val="21"/>
                <w:lang w:val="en-US" w:eastAsia="zh-CN" w:bidi="ar"/>
              </w:rPr>
              <w:t>分）</w:t>
            </w:r>
            <w:r>
              <w:rPr>
                <w:rFonts w:asciiTheme="minorHAnsi" w:hAnsiTheme="minorHAnsi" w:eastAsiaTheme="minorEastAsia" w:cstheme="minorBidi"/>
                <w:kern w:val="0"/>
                <w:sz w:val="24"/>
                <w:szCs w:val="24"/>
                <w:lang w:val="en-US" w:eastAsia="zh-CN" w:bidi="ar"/>
              </w:rPr>
              <w:t xml:space="preserve"> </w:t>
            </w:r>
          </w:p>
        </w:tc>
        <w:tc>
          <w:tcPr>
            <w:tcW w:w="44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文献资料搜集的全面性、新颖性；</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总结归纳、评述的客观性、正确性。</w:t>
            </w:r>
            <w:r>
              <w:rPr>
                <w:rFonts w:asciiTheme="minorHAnsi" w:hAnsiTheme="minorHAnsi" w:eastAsiaTheme="minorEastAsia" w:cstheme="minorBidi"/>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jc w:val="center"/>
        </w:trPr>
        <w:tc>
          <w:tcPr>
            <w:tcW w:w="1503" w:type="dxa"/>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宋体"/>
                <w:sz w:val="24"/>
                <w:szCs w:val="24"/>
              </w:rPr>
            </w:pPr>
          </w:p>
        </w:tc>
        <w:tc>
          <w:tcPr>
            <w:tcW w:w="30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2.2</w:t>
            </w:r>
            <w:r>
              <w:rPr>
                <w:rFonts w:hint="eastAsia" w:ascii="宋体" w:hAnsi="宋体" w:eastAsia="宋体" w:cs="宋体"/>
                <w:kern w:val="0"/>
                <w:sz w:val="21"/>
                <w:szCs w:val="21"/>
                <w:lang w:val="en-US" w:eastAsia="zh-CN" w:bidi="ar"/>
              </w:rPr>
              <w:t>研究方法（</w:t>
            </w:r>
            <w:r>
              <w:rPr>
                <w:rFonts w:hint="default" w:ascii="Times New Roman `" w:hAnsi="Times New Roman `" w:eastAsia="Times New Roman `" w:cs="Times New Roman `"/>
                <w:kern w:val="0"/>
                <w:sz w:val="21"/>
                <w:szCs w:val="21"/>
                <w:lang w:val="en-US" w:eastAsia="zh-CN" w:bidi="ar"/>
              </w:rPr>
              <w:t>10</w:t>
            </w:r>
            <w:r>
              <w:rPr>
                <w:rFonts w:hint="eastAsia" w:ascii="宋体" w:hAnsi="宋体" w:eastAsia="宋体" w:cs="宋体"/>
                <w:kern w:val="0"/>
                <w:sz w:val="21"/>
                <w:szCs w:val="21"/>
                <w:lang w:val="en-US" w:eastAsia="zh-CN" w:bidi="ar"/>
              </w:rPr>
              <w:t>分）</w:t>
            </w:r>
            <w:r>
              <w:rPr>
                <w:rFonts w:asciiTheme="minorHAnsi" w:hAnsiTheme="minorHAnsi" w:eastAsiaTheme="minorEastAsia" w:cstheme="minorBidi"/>
                <w:kern w:val="0"/>
                <w:sz w:val="24"/>
                <w:szCs w:val="24"/>
                <w:lang w:val="en-US" w:eastAsia="zh-CN" w:bidi="ar"/>
              </w:rPr>
              <w:t xml:space="preserve"> </w:t>
            </w:r>
          </w:p>
        </w:tc>
        <w:tc>
          <w:tcPr>
            <w:tcW w:w="44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运用科学、合理的研究方法和研究工具；</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研究过程设计与论证合理、充分。</w:t>
            </w:r>
            <w:r>
              <w:rPr>
                <w:rFonts w:asciiTheme="minorHAnsi" w:hAnsiTheme="minorHAnsi" w:eastAsiaTheme="minorEastAsia" w:cstheme="minorBidi"/>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jc w:val="center"/>
        </w:trPr>
        <w:tc>
          <w:tcPr>
            <w:tcW w:w="1503" w:type="dxa"/>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宋体"/>
                <w:sz w:val="24"/>
                <w:szCs w:val="24"/>
              </w:rPr>
            </w:pPr>
          </w:p>
        </w:tc>
        <w:tc>
          <w:tcPr>
            <w:tcW w:w="30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2.3</w:t>
            </w:r>
            <w:r>
              <w:rPr>
                <w:rFonts w:hint="eastAsia" w:ascii="宋体" w:hAnsi="宋体" w:eastAsia="宋体" w:cs="宋体"/>
                <w:kern w:val="0"/>
                <w:sz w:val="21"/>
                <w:szCs w:val="21"/>
                <w:lang w:val="en-US" w:eastAsia="zh-CN" w:bidi="ar"/>
              </w:rPr>
              <w:t>数据与资料（</w:t>
            </w:r>
            <w:r>
              <w:rPr>
                <w:rFonts w:hint="default" w:ascii="Times New Roman `" w:hAnsi="Times New Roman `" w:eastAsia="Times New Roman `" w:cs="Times New Roman `"/>
                <w:kern w:val="0"/>
                <w:sz w:val="21"/>
                <w:szCs w:val="21"/>
                <w:lang w:val="en-US" w:eastAsia="zh-CN" w:bidi="ar"/>
              </w:rPr>
              <w:t>10</w:t>
            </w:r>
            <w:r>
              <w:rPr>
                <w:rFonts w:hint="eastAsia" w:ascii="宋体" w:hAnsi="宋体" w:eastAsia="宋体" w:cs="宋体"/>
                <w:kern w:val="0"/>
                <w:sz w:val="21"/>
                <w:szCs w:val="21"/>
                <w:lang w:val="en-US" w:eastAsia="zh-CN" w:bidi="ar"/>
              </w:rPr>
              <w:t>分）</w:t>
            </w:r>
            <w:r>
              <w:rPr>
                <w:rFonts w:asciiTheme="minorHAnsi" w:hAnsiTheme="minorHAnsi" w:eastAsiaTheme="minorEastAsia" w:cstheme="minorBidi"/>
                <w:kern w:val="0"/>
                <w:sz w:val="24"/>
                <w:szCs w:val="24"/>
                <w:lang w:val="en-US" w:eastAsia="zh-CN" w:bidi="ar"/>
              </w:rPr>
              <w:t xml:space="preserve"> </w:t>
            </w:r>
          </w:p>
        </w:tc>
        <w:tc>
          <w:tcPr>
            <w:tcW w:w="44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具有第一手资料、调查数据或统计数据；</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研究资料翔实，资料运用合理、得当。</w:t>
            </w:r>
            <w:r>
              <w:rPr>
                <w:rFonts w:asciiTheme="minorHAnsi" w:hAnsiTheme="minorHAnsi" w:eastAsiaTheme="minorEastAsia" w:cstheme="minorBidi"/>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jc w:val="center"/>
        </w:trPr>
        <w:tc>
          <w:tcPr>
            <w:tcW w:w="1503" w:type="dxa"/>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宋体"/>
                <w:sz w:val="24"/>
                <w:szCs w:val="24"/>
              </w:rPr>
            </w:pPr>
          </w:p>
        </w:tc>
        <w:tc>
          <w:tcPr>
            <w:tcW w:w="30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2.4</w:t>
            </w:r>
            <w:r>
              <w:rPr>
                <w:rFonts w:hint="eastAsia" w:ascii="宋体" w:hAnsi="宋体" w:eastAsia="宋体" w:cs="宋体"/>
                <w:kern w:val="0"/>
                <w:sz w:val="21"/>
                <w:szCs w:val="21"/>
                <w:lang w:val="en-US" w:eastAsia="zh-CN" w:bidi="ar"/>
              </w:rPr>
              <w:t>研究深度与</w:t>
            </w:r>
            <w:r>
              <w:rPr>
                <w:rFonts w:hint="eastAsia" w:ascii="宋体" w:hAnsi="宋体" w:eastAsia="宋体" w:cs="宋体"/>
                <w:color w:val="333333"/>
                <w:kern w:val="0"/>
                <w:sz w:val="21"/>
                <w:szCs w:val="21"/>
                <w:lang w:val="en-US" w:eastAsia="zh-CN" w:bidi="ar"/>
              </w:rPr>
              <w:t>工作量（</w:t>
            </w:r>
            <w:r>
              <w:rPr>
                <w:rFonts w:ascii="Calibri" w:hAnsi="Calibri" w:cs="Calibri" w:eastAsiaTheme="minorEastAsia"/>
                <w:color w:val="333333"/>
                <w:kern w:val="0"/>
                <w:sz w:val="21"/>
                <w:szCs w:val="21"/>
                <w:lang w:val="en-US" w:eastAsia="zh-CN" w:bidi="ar"/>
              </w:rPr>
              <w:t>10</w:t>
            </w:r>
            <w:r>
              <w:rPr>
                <w:rFonts w:hint="eastAsia" w:ascii="宋体" w:hAnsi="宋体" w:eastAsia="宋体" w:cs="宋体"/>
                <w:color w:val="333333"/>
                <w:kern w:val="0"/>
                <w:sz w:val="21"/>
                <w:szCs w:val="21"/>
                <w:lang w:val="en-US" w:eastAsia="zh-CN" w:bidi="ar"/>
              </w:rPr>
              <w:t>分）</w:t>
            </w:r>
            <w:r>
              <w:rPr>
                <w:rFonts w:asciiTheme="minorHAnsi" w:hAnsiTheme="minorHAnsi" w:eastAsiaTheme="minorEastAsia" w:cstheme="minorBidi"/>
                <w:kern w:val="0"/>
                <w:sz w:val="24"/>
                <w:szCs w:val="24"/>
                <w:lang w:val="en-US" w:eastAsia="zh-CN" w:bidi="ar"/>
              </w:rPr>
              <w:t xml:space="preserve"> </w:t>
            </w:r>
          </w:p>
        </w:tc>
        <w:tc>
          <w:tcPr>
            <w:tcW w:w="44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工作量饱满（论文数据量、分析程度及篇幅等）；</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研究工作深入，有难度。</w:t>
            </w:r>
            <w:r>
              <w:rPr>
                <w:rFonts w:asciiTheme="minorHAnsi" w:hAnsiTheme="minorHAnsi" w:eastAsiaTheme="minorEastAsia" w:cstheme="minorBidi"/>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jc w:val="center"/>
        </w:trPr>
        <w:tc>
          <w:tcPr>
            <w:tcW w:w="150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3.</w:t>
            </w:r>
            <w:r>
              <w:rPr>
                <w:rFonts w:hint="eastAsia" w:ascii="宋体" w:hAnsi="宋体" w:eastAsia="宋体" w:cs="宋体"/>
                <w:kern w:val="0"/>
                <w:sz w:val="21"/>
                <w:szCs w:val="21"/>
                <w:lang w:val="en-US" w:eastAsia="zh-CN" w:bidi="ar"/>
              </w:rPr>
              <w:t>成果（</w:t>
            </w:r>
            <w:r>
              <w:rPr>
                <w:rFonts w:hint="default" w:ascii="Times New Roman `" w:hAnsi="Times New Roman `" w:eastAsia="Times New Roman `" w:cs="Times New Roman `"/>
                <w:kern w:val="0"/>
                <w:sz w:val="21"/>
                <w:szCs w:val="21"/>
                <w:lang w:val="en-US" w:eastAsia="zh-CN" w:bidi="ar"/>
              </w:rPr>
              <w:t>30</w:t>
            </w:r>
            <w:r>
              <w:rPr>
                <w:rFonts w:hint="eastAsia" w:ascii="宋体" w:hAnsi="宋体" w:eastAsia="宋体" w:cs="宋体"/>
                <w:kern w:val="0"/>
                <w:sz w:val="21"/>
                <w:szCs w:val="21"/>
                <w:lang w:val="en-US" w:eastAsia="zh-CN" w:bidi="ar"/>
              </w:rPr>
              <w:t>分）</w:t>
            </w:r>
            <w:r>
              <w:rPr>
                <w:rFonts w:asciiTheme="minorHAnsi" w:hAnsiTheme="minorHAnsi" w:eastAsiaTheme="minorEastAsia" w:cstheme="minorBidi"/>
                <w:kern w:val="0"/>
                <w:sz w:val="24"/>
                <w:szCs w:val="24"/>
                <w:lang w:val="en-US" w:eastAsia="zh-CN" w:bidi="ar"/>
              </w:rPr>
              <w:t xml:space="preserve"> </w:t>
            </w:r>
          </w:p>
        </w:tc>
        <w:tc>
          <w:tcPr>
            <w:tcW w:w="30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3.1</w:t>
            </w:r>
            <w:r>
              <w:rPr>
                <w:rFonts w:hint="eastAsia" w:ascii="宋体" w:hAnsi="宋体" w:eastAsia="宋体" w:cs="宋体"/>
                <w:kern w:val="0"/>
                <w:sz w:val="21"/>
                <w:szCs w:val="21"/>
                <w:lang w:val="en-US" w:eastAsia="zh-CN" w:bidi="ar"/>
              </w:rPr>
              <w:t>成果的可靠性</w:t>
            </w:r>
            <w:r>
              <w:rPr>
                <w:rFonts w:hint="eastAsia" w:ascii="宋体" w:hAnsi="宋体" w:eastAsia="宋体" w:cs="宋体"/>
                <w:color w:val="333333"/>
                <w:kern w:val="0"/>
                <w:sz w:val="21"/>
                <w:szCs w:val="21"/>
                <w:lang w:val="en-US" w:eastAsia="zh-CN" w:bidi="ar"/>
              </w:rPr>
              <w:t>（</w:t>
            </w:r>
            <w:r>
              <w:rPr>
                <w:rFonts w:hint="default" w:ascii="Calibri" w:hAnsi="Calibri" w:cs="Calibri" w:eastAsiaTheme="minorEastAsia"/>
                <w:color w:val="333333"/>
                <w:kern w:val="0"/>
                <w:sz w:val="21"/>
                <w:szCs w:val="21"/>
                <w:lang w:val="en-US" w:eastAsia="zh-CN" w:bidi="ar"/>
              </w:rPr>
              <w:t>10</w:t>
            </w:r>
            <w:r>
              <w:rPr>
                <w:rFonts w:hint="eastAsia" w:ascii="宋体" w:hAnsi="宋体" w:eastAsia="宋体" w:cs="宋体"/>
                <w:color w:val="333333"/>
                <w:kern w:val="0"/>
                <w:sz w:val="21"/>
                <w:szCs w:val="21"/>
                <w:lang w:val="en-US" w:eastAsia="zh-CN" w:bidi="ar"/>
              </w:rPr>
              <w:t>分）</w:t>
            </w:r>
            <w:r>
              <w:rPr>
                <w:rFonts w:asciiTheme="minorHAnsi" w:hAnsiTheme="minorHAnsi" w:eastAsiaTheme="minorEastAsia" w:cstheme="minorBidi"/>
                <w:kern w:val="0"/>
                <w:sz w:val="24"/>
                <w:szCs w:val="24"/>
                <w:lang w:val="en-US" w:eastAsia="zh-CN" w:bidi="ar"/>
              </w:rPr>
              <w:t xml:space="preserve"> </w:t>
            </w:r>
          </w:p>
        </w:tc>
        <w:tc>
          <w:tcPr>
            <w:tcW w:w="44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研究成果明确、具有可信度；</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研究成果具有合理性、先进性。</w:t>
            </w:r>
            <w:r>
              <w:rPr>
                <w:rFonts w:asciiTheme="minorHAnsi" w:hAnsiTheme="minorHAnsi" w:eastAsiaTheme="minorEastAsia" w:cstheme="minorBidi"/>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jc w:val="center"/>
        </w:trPr>
        <w:tc>
          <w:tcPr>
            <w:tcW w:w="1503" w:type="dxa"/>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宋体"/>
                <w:sz w:val="24"/>
                <w:szCs w:val="24"/>
              </w:rPr>
            </w:pPr>
          </w:p>
        </w:tc>
        <w:tc>
          <w:tcPr>
            <w:tcW w:w="30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3.2</w:t>
            </w:r>
            <w:r>
              <w:rPr>
                <w:rFonts w:hint="eastAsia" w:ascii="宋体" w:hAnsi="宋体" w:eastAsia="宋体" w:cs="宋体"/>
                <w:kern w:val="0"/>
                <w:sz w:val="21"/>
                <w:szCs w:val="21"/>
                <w:lang w:val="en-US" w:eastAsia="zh-CN" w:bidi="ar"/>
              </w:rPr>
              <w:t>成果的实用性</w:t>
            </w:r>
            <w:r>
              <w:rPr>
                <w:rFonts w:hint="eastAsia" w:ascii="宋体" w:hAnsi="宋体" w:eastAsia="宋体" w:cs="宋体"/>
                <w:color w:val="333333"/>
                <w:kern w:val="0"/>
                <w:sz w:val="21"/>
                <w:szCs w:val="21"/>
                <w:lang w:val="en-US" w:eastAsia="zh-CN" w:bidi="ar"/>
              </w:rPr>
              <w:t>（</w:t>
            </w:r>
            <w:r>
              <w:rPr>
                <w:rFonts w:hint="default" w:ascii="Calibri" w:hAnsi="Calibri" w:cs="Calibri" w:eastAsiaTheme="minorEastAsia"/>
                <w:color w:val="333333"/>
                <w:kern w:val="0"/>
                <w:sz w:val="21"/>
                <w:szCs w:val="21"/>
                <w:lang w:val="en-US" w:eastAsia="zh-CN" w:bidi="ar"/>
              </w:rPr>
              <w:t>10</w:t>
            </w:r>
            <w:r>
              <w:rPr>
                <w:rFonts w:hint="eastAsia" w:ascii="宋体" w:hAnsi="宋体" w:eastAsia="宋体" w:cs="宋体"/>
                <w:color w:val="333333"/>
                <w:kern w:val="0"/>
                <w:sz w:val="21"/>
                <w:szCs w:val="21"/>
                <w:lang w:val="en-US" w:eastAsia="zh-CN" w:bidi="ar"/>
              </w:rPr>
              <w:t>分）</w:t>
            </w:r>
            <w:r>
              <w:rPr>
                <w:rFonts w:asciiTheme="minorHAnsi" w:hAnsiTheme="minorHAnsi" w:eastAsiaTheme="minorEastAsia" w:cstheme="minorBidi"/>
                <w:kern w:val="0"/>
                <w:sz w:val="24"/>
                <w:szCs w:val="24"/>
                <w:lang w:val="en-US" w:eastAsia="zh-CN" w:bidi="ar"/>
              </w:rPr>
              <w:t xml:space="preserve"> </w:t>
            </w:r>
          </w:p>
        </w:tc>
        <w:tc>
          <w:tcPr>
            <w:tcW w:w="44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研究成果具有实践应用价值；</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预计可产生经济效益或社会效益。</w:t>
            </w:r>
            <w:r>
              <w:rPr>
                <w:rFonts w:asciiTheme="minorHAnsi" w:hAnsiTheme="minorHAnsi" w:eastAsiaTheme="minorEastAsia" w:cstheme="minorBidi"/>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jc w:val="center"/>
        </w:trPr>
        <w:tc>
          <w:tcPr>
            <w:tcW w:w="1503" w:type="dxa"/>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宋体"/>
                <w:sz w:val="24"/>
                <w:szCs w:val="24"/>
              </w:rPr>
            </w:pPr>
          </w:p>
        </w:tc>
        <w:tc>
          <w:tcPr>
            <w:tcW w:w="30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3.3</w:t>
            </w:r>
            <w:r>
              <w:rPr>
                <w:rFonts w:hint="eastAsia" w:ascii="宋体" w:hAnsi="宋体" w:eastAsia="宋体" w:cs="宋体"/>
                <w:kern w:val="0"/>
                <w:sz w:val="21"/>
                <w:szCs w:val="21"/>
                <w:lang w:val="en-US" w:eastAsia="zh-CN" w:bidi="ar"/>
              </w:rPr>
              <w:t>结论的创新性（新颖性）</w:t>
            </w:r>
            <w:r>
              <w:rPr>
                <w:rFonts w:hint="eastAsia" w:ascii="宋体" w:hAnsi="宋体" w:eastAsia="宋体" w:cs="宋体"/>
                <w:color w:val="333333"/>
                <w:kern w:val="0"/>
                <w:sz w:val="21"/>
                <w:szCs w:val="21"/>
                <w:lang w:val="en-US" w:eastAsia="zh-CN" w:bidi="ar"/>
              </w:rPr>
              <w:t>（</w:t>
            </w:r>
            <w:r>
              <w:rPr>
                <w:rFonts w:hint="default" w:ascii="Calibri" w:hAnsi="Calibri" w:cs="Calibri" w:eastAsiaTheme="minorEastAsia"/>
                <w:color w:val="333333"/>
                <w:kern w:val="0"/>
                <w:sz w:val="21"/>
                <w:szCs w:val="21"/>
                <w:lang w:val="en-US" w:eastAsia="zh-CN" w:bidi="ar"/>
              </w:rPr>
              <w:t>10</w:t>
            </w:r>
            <w:r>
              <w:rPr>
                <w:rFonts w:hint="eastAsia" w:ascii="宋体" w:hAnsi="宋体" w:eastAsia="宋体" w:cs="宋体"/>
                <w:color w:val="333333"/>
                <w:kern w:val="0"/>
                <w:sz w:val="21"/>
                <w:szCs w:val="21"/>
                <w:lang w:val="en-US" w:eastAsia="zh-CN" w:bidi="ar"/>
              </w:rPr>
              <w:t>分）</w:t>
            </w:r>
            <w:r>
              <w:rPr>
                <w:rFonts w:asciiTheme="minorHAnsi" w:hAnsiTheme="minorHAnsi" w:eastAsiaTheme="minorEastAsia" w:cstheme="minorBidi"/>
                <w:kern w:val="0"/>
                <w:sz w:val="24"/>
                <w:szCs w:val="24"/>
                <w:lang w:val="en-US" w:eastAsia="zh-CN" w:bidi="ar"/>
              </w:rPr>
              <w:t xml:space="preserve"> </w:t>
            </w:r>
          </w:p>
        </w:tc>
        <w:tc>
          <w:tcPr>
            <w:tcW w:w="44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具有用新思路、新视角、新方法解决问题的能力。</w:t>
            </w:r>
            <w:r>
              <w:rPr>
                <w:rFonts w:asciiTheme="minorHAnsi" w:hAnsiTheme="minorHAnsi" w:eastAsiaTheme="minorEastAsia" w:cstheme="minorBidi"/>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jc w:val="center"/>
        </w:trPr>
        <w:tc>
          <w:tcPr>
            <w:tcW w:w="150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4.</w:t>
            </w:r>
            <w:r>
              <w:rPr>
                <w:rFonts w:hint="eastAsia" w:ascii="宋体" w:hAnsi="宋体" w:eastAsia="宋体" w:cs="宋体"/>
                <w:kern w:val="0"/>
                <w:sz w:val="21"/>
                <w:szCs w:val="21"/>
                <w:lang w:val="en-US" w:eastAsia="zh-CN" w:bidi="ar"/>
              </w:rPr>
              <w:t>写作（</w:t>
            </w:r>
            <w:r>
              <w:rPr>
                <w:rFonts w:hint="default" w:ascii="Times New Roman `" w:hAnsi="Times New Roman `" w:eastAsia="Times New Roman `" w:cs="Times New Roman `"/>
                <w:kern w:val="0"/>
                <w:sz w:val="21"/>
                <w:szCs w:val="21"/>
                <w:lang w:val="en-US" w:eastAsia="zh-CN" w:bidi="ar"/>
              </w:rPr>
              <w:t>15</w:t>
            </w:r>
            <w:r>
              <w:rPr>
                <w:rFonts w:hint="eastAsia" w:ascii="宋体" w:hAnsi="宋体" w:eastAsia="宋体" w:cs="宋体"/>
                <w:kern w:val="0"/>
                <w:sz w:val="21"/>
                <w:szCs w:val="21"/>
                <w:lang w:val="en-US" w:eastAsia="zh-CN" w:bidi="ar"/>
              </w:rPr>
              <w:t>分）</w:t>
            </w:r>
            <w:r>
              <w:rPr>
                <w:rFonts w:asciiTheme="minorHAnsi" w:hAnsiTheme="minorHAnsi" w:eastAsiaTheme="minorEastAsia" w:cstheme="minorBidi"/>
                <w:kern w:val="0"/>
                <w:sz w:val="24"/>
                <w:szCs w:val="24"/>
                <w:lang w:val="en-US" w:eastAsia="zh-CN" w:bidi="ar"/>
              </w:rPr>
              <w:t xml:space="preserve"> </w:t>
            </w:r>
          </w:p>
        </w:tc>
        <w:tc>
          <w:tcPr>
            <w:tcW w:w="30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4.1</w:t>
            </w:r>
            <w:r>
              <w:rPr>
                <w:rFonts w:hint="eastAsia" w:ascii="宋体" w:hAnsi="宋体" w:eastAsia="宋体" w:cs="宋体"/>
                <w:kern w:val="0"/>
                <w:sz w:val="21"/>
                <w:szCs w:val="21"/>
                <w:lang w:val="en-US" w:eastAsia="zh-CN" w:bidi="ar"/>
              </w:rPr>
              <w:t>基础理论和专业知识（</w:t>
            </w:r>
            <w:r>
              <w:rPr>
                <w:rFonts w:hint="default" w:ascii="Times New Roman `" w:hAnsi="Times New Roman `" w:eastAsia="Times New Roman `" w:cs="Times New Roman `"/>
                <w:kern w:val="0"/>
                <w:sz w:val="21"/>
                <w:szCs w:val="21"/>
                <w:lang w:val="en-US" w:eastAsia="zh-CN" w:bidi="ar"/>
              </w:rPr>
              <w:t>5</w:t>
            </w:r>
            <w:r>
              <w:rPr>
                <w:rFonts w:hint="eastAsia" w:ascii="宋体" w:hAnsi="宋体" w:eastAsia="宋体" w:cs="宋体"/>
                <w:kern w:val="0"/>
                <w:sz w:val="21"/>
                <w:szCs w:val="21"/>
                <w:lang w:val="en-US" w:eastAsia="zh-CN" w:bidi="ar"/>
              </w:rPr>
              <w:t>分）</w:t>
            </w:r>
            <w:r>
              <w:rPr>
                <w:rFonts w:asciiTheme="minorHAnsi" w:hAnsiTheme="minorHAnsi" w:eastAsiaTheme="minorEastAsia" w:cstheme="minorBidi"/>
                <w:kern w:val="0"/>
                <w:sz w:val="24"/>
                <w:szCs w:val="24"/>
                <w:lang w:val="en-US" w:eastAsia="zh-CN" w:bidi="ar"/>
              </w:rPr>
              <w:t xml:space="preserve"> </w:t>
            </w:r>
          </w:p>
        </w:tc>
        <w:tc>
          <w:tcPr>
            <w:tcW w:w="44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color w:val="333333"/>
                <w:kern w:val="0"/>
                <w:sz w:val="21"/>
                <w:szCs w:val="21"/>
                <w:lang w:val="en-US" w:eastAsia="zh-CN" w:bidi="ar"/>
              </w:rPr>
              <w:t>论文以相关学术理论为支撑，合理运用专业知识分析问题，理论与分析紧密结合。</w:t>
            </w:r>
            <w:r>
              <w:rPr>
                <w:rFonts w:asciiTheme="minorHAnsi" w:hAnsiTheme="minorHAnsi" w:eastAsiaTheme="minorEastAsia" w:cstheme="minorBidi"/>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jc w:val="center"/>
        </w:trPr>
        <w:tc>
          <w:tcPr>
            <w:tcW w:w="1503" w:type="dxa"/>
            <w:vMerge w:val="continue"/>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宋体"/>
                <w:sz w:val="24"/>
                <w:szCs w:val="24"/>
              </w:rPr>
            </w:pPr>
          </w:p>
        </w:tc>
        <w:tc>
          <w:tcPr>
            <w:tcW w:w="302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4.2</w:t>
            </w:r>
            <w:r>
              <w:rPr>
                <w:rFonts w:hint="eastAsia" w:ascii="宋体" w:hAnsi="宋体" w:eastAsia="宋体" w:cs="宋体"/>
                <w:kern w:val="0"/>
                <w:sz w:val="21"/>
                <w:szCs w:val="21"/>
                <w:lang w:val="en-US" w:eastAsia="zh-CN" w:bidi="ar"/>
              </w:rPr>
              <w:t>论文写作规范性（</w:t>
            </w:r>
            <w:r>
              <w:rPr>
                <w:rFonts w:hint="default" w:ascii="Times New Roman `" w:hAnsi="Times New Roman `" w:eastAsia="Times New Roman `" w:cs="Times New Roman `"/>
                <w:kern w:val="0"/>
                <w:sz w:val="21"/>
                <w:szCs w:val="21"/>
                <w:lang w:val="en-US" w:eastAsia="zh-CN" w:bidi="ar"/>
              </w:rPr>
              <w:t>10</w:t>
            </w:r>
            <w:r>
              <w:rPr>
                <w:rFonts w:hint="eastAsia" w:ascii="宋体" w:hAnsi="宋体" w:eastAsia="宋体" w:cs="宋体"/>
                <w:kern w:val="0"/>
                <w:sz w:val="21"/>
                <w:szCs w:val="21"/>
                <w:lang w:val="en-US" w:eastAsia="zh-CN" w:bidi="ar"/>
              </w:rPr>
              <w:t>分）</w:t>
            </w:r>
            <w:r>
              <w:rPr>
                <w:rFonts w:asciiTheme="minorHAnsi" w:hAnsiTheme="minorHAnsi" w:eastAsiaTheme="minorEastAsia" w:cstheme="minorBidi"/>
                <w:kern w:val="0"/>
                <w:sz w:val="24"/>
                <w:szCs w:val="24"/>
                <w:lang w:val="en-US" w:eastAsia="zh-CN" w:bidi="ar"/>
              </w:rPr>
              <w:t xml:space="preserve"> </w:t>
            </w:r>
          </w:p>
        </w:tc>
        <w:tc>
          <w:tcPr>
            <w:tcW w:w="441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恪守学术道德和学术规范；</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逻辑严谨，文字通顺流畅；</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引注、参考文献（中外文）、图表等准确、规范。</w:t>
            </w:r>
            <w:r>
              <w:rPr>
                <w:rFonts w:asciiTheme="minorHAnsi" w:hAnsiTheme="minorHAnsi" w:eastAsiaTheme="minorEastAsia" w:cstheme="minorBidi"/>
                <w:kern w:val="0"/>
                <w:sz w:val="24"/>
                <w:szCs w:val="24"/>
                <w:lang w:val="en-US" w:eastAsia="zh-CN" w:bidi="ar"/>
              </w:rPr>
              <w:t xml:space="preserve"> </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1"/>
          <w:szCs w:val="21"/>
          <w:lang w:val="en-US" w:eastAsia="zh-CN" w:bidi="ar"/>
        </w:rPr>
        <w:t>注：评价结论分为优秀、良好、中等、及格、不及格五种。优秀：优秀≥</w:t>
      </w:r>
      <w:r>
        <w:rPr>
          <w:rFonts w:hint="default" w:ascii="Times New Roman `" w:hAnsi="Times New Roman `" w:eastAsia="Times New Roman `" w:cs="Times New Roman `"/>
          <w:kern w:val="0"/>
          <w:sz w:val="21"/>
          <w:szCs w:val="21"/>
          <w:lang w:val="en-US" w:eastAsia="zh-CN" w:bidi="ar"/>
        </w:rPr>
        <w:t>90</w:t>
      </w:r>
      <w:r>
        <w:rPr>
          <w:rFonts w:hint="eastAsia" w:ascii="宋体" w:hAnsi="宋体" w:eastAsia="宋体" w:cs="宋体"/>
          <w:kern w:val="0"/>
          <w:sz w:val="21"/>
          <w:szCs w:val="21"/>
          <w:lang w:val="en-US" w:eastAsia="zh-CN" w:bidi="ar"/>
        </w:rPr>
        <w:t>；良好：</w:t>
      </w:r>
      <w:r>
        <w:rPr>
          <w:rFonts w:hint="default" w:ascii="Times New Roman `" w:hAnsi="Times New Roman `" w:eastAsia="Times New Roman `" w:cs="Times New Roman `"/>
          <w:kern w:val="0"/>
          <w:sz w:val="21"/>
          <w:szCs w:val="21"/>
          <w:lang w:val="en-US" w:eastAsia="zh-CN" w:bidi="ar"/>
        </w:rPr>
        <w:t>90&gt;</w:t>
      </w:r>
      <w:r>
        <w:rPr>
          <w:rFonts w:hint="eastAsia" w:ascii="宋体" w:hAnsi="宋体" w:eastAsia="宋体" w:cs="宋体"/>
          <w:kern w:val="0"/>
          <w:sz w:val="21"/>
          <w:szCs w:val="21"/>
          <w:lang w:val="en-US" w:eastAsia="zh-CN" w:bidi="ar"/>
        </w:rPr>
        <w:t>良好≥</w:t>
      </w:r>
      <w:r>
        <w:rPr>
          <w:rFonts w:hint="default" w:ascii="Times New Roman `" w:hAnsi="Times New Roman `" w:eastAsia="Times New Roman `" w:cs="Times New Roman `"/>
          <w:kern w:val="0"/>
          <w:sz w:val="21"/>
          <w:szCs w:val="21"/>
          <w:lang w:val="en-US" w:eastAsia="zh-CN" w:bidi="ar"/>
        </w:rPr>
        <w:t>80</w:t>
      </w:r>
      <w:r>
        <w:rPr>
          <w:rFonts w:hint="eastAsia" w:ascii="宋体" w:hAnsi="宋体" w:eastAsia="宋体" w:cs="宋体"/>
          <w:kern w:val="0"/>
          <w:sz w:val="21"/>
          <w:szCs w:val="21"/>
          <w:lang w:val="en-US" w:eastAsia="zh-CN" w:bidi="ar"/>
        </w:rPr>
        <w:t>；中等：</w:t>
      </w:r>
      <w:r>
        <w:rPr>
          <w:rFonts w:hint="default" w:ascii="Times New Roman `" w:hAnsi="Times New Roman `" w:eastAsia="Times New Roman `" w:cs="Times New Roman `"/>
          <w:kern w:val="0"/>
          <w:sz w:val="21"/>
          <w:szCs w:val="21"/>
          <w:lang w:val="en-US" w:eastAsia="zh-CN" w:bidi="ar"/>
        </w:rPr>
        <w:t>80&gt;</w:t>
      </w:r>
      <w:r>
        <w:rPr>
          <w:rFonts w:hint="eastAsia" w:ascii="宋体" w:hAnsi="宋体" w:eastAsia="宋体" w:cs="宋体"/>
          <w:kern w:val="0"/>
          <w:sz w:val="21"/>
          <w:szCs w:val="21"/>
          <w:lang w:val="en-US" w:eastAsia="zh-CN" w:bidi="ar"/>
        </w:rPr>
        <w:t>中等≥</w:t>
      </w:r>
      <w:r>
        <w:rPr>
          <w:rFonts w:hint="default" w:ascii="Times New Roman `" w:hAnsi="Times New Roman `" w:eastAsia="Times New Roman `" w:cs="Times New Roman `"/>
          <w:kern w:val="0"/>
          <w:sz w:val="21"/>
          <w:szCs w:val="21"/>
          <w:lang w:val="en-US" w:eastAsia="zh-CN" w:bidi="ar"/>
        </w:rPr>
        <w:t>70</w:t>
      </w:r>
      <w:r>
        <w:rPr>
          <w:rFonts w:hint="eastAsia" w:ascii="宋体" w:hAnsi="宋体" w:eastAsia="宋体" w:cs="宋体"/>
          <w:kern w:val="0"/>
          <w:sz w:val="21"/>
          <w:szCs w:val="21"/>
          <w:lang w:val="en-US" w:eastAsia="zh-CN" w:bidi="ar"/>
        </w:rPr>
        <w:t>；及格：</w:t>
      </w:r>
      <w:r>
        <w:rPr>
          <w:rFonts w:hint="default" w:ascii="Times New Roman `" w:hAnsi="Times New Roman `" w:eastAsia="Times New Roman `" w:cs="Times New Roman `"/>
          <w:kern w:val="0"/>
          <w:sz w:val="21"/>
          <w:szCs w:val="21"/>
          <w:lang w:val="en-US" w:eastAsia="zh-CN" w:bidi="ar"/>
        </w:rPr>
        <w:t>70&gt;</w:t>
      </w:r>
      <w:r>
        <w:rPr>
          <w:rFonts w:hint="eastAsia" w:ascii="宋体" w:hAnsi="宋体" w:eastAsia="宋体" w:cs="宋体"/>
          <w:kern w:val="0"/>
          <w:sz w:val="21"/>
          <w:szCs w:val="21"/>
          <w:lang w:val="en-US" w:eastAsia="zh-CN" w:bidi="ar"/>
        </w:rPr>
        <w:t>及格≥</w:t>
      </w:r>
      <w:r>
        <w:rPr>
          <w:rFonts w:hint="default" w:ascii="Times New Roman `" w:hAnsi="Times New Roman `" w:eastAsia="Times New Roman `" w:cs="Times New Roman `"/>
          <w:kern w:val="0"/>
          <w:sz w:val="21"/>
          <w:szCs w:val="21"/>
          <w:lang w:val="en-US" w:eastAsia="zh-CN" w:bidi="ar"/>
        </w:rPr>
        <w:t>60</w:t>
      </w:r>
      <w:r>
        <w:rPr>
          <w:rFonts w:hint="eastAsia" w:ascii="宋体" w:hAnsi="宋体" w:eastAsia="宋体" w:cs="宋体"/>
          <w:kern w:val="0"/>
          <w:sz w:val="21"/>
          <w:szCs w:val="21"/>
          <w:lang w:val="en-US" w:eastAsia="zh-CN" w:bidi="ar"/>
        </w:rPr>
        <w:t>；不及格：不及格＜</w:t>
      </w:r>
      <w:r>
        <w:rPr>
          <w:rFonts w:hint="default" w:ascii="Times New Roman `" w:hAnsi="Times New Roman `" w:eastAsia="Times New Roman `" w:cs="Times New Roman `"/>
          <w:kern w:val="0"/>
          <w:sz w:val="21"/>
          <w:szCs w:val="21"/>
          <w:lang w:val="en-US" w:eastAsia="zh-CN" w:bidi="ar"/>
        </w:rPr>
        <w:t>60</w:t>
      </w:r>
      <w:r>
        <w:rPr>
          <w:rFonts w:hint="eastAsia" w:ascii="宋体" w:hAnsi="宋体" w:eastAsia="宋体" w:cs="宋体"/>
          <w:kern w:val="0"/>
          <w:sz w:val="21"/>
          <w:szCs w:val="21"/>
          <w:lang w:val="en-US" w:eastAsia="zh-CN" w:bidi="ar"/>
        </w:rPr>
        <w:t>。</w:t>
      </w:r>
      <w:r>
        <w:rPr>
          <w:rFonts w:asciiTheme="minorHAnsi" w:hAnsiTheme="minorHAnsi" w:eastAsiaTheme="minorEastAsia" w:cstheme="minorBidi"/>
          <w:kern w:val="0"/>
          <w:sz w:val="24"/>
          <w:szCs w:val="24"/>
          <w:lang w:val="en-US" w:eastAsia="zh-CN" w:bidi="ar"/>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黑体" w:hAnsi="宋体" w:eastAsia="黑体" w:cs="黑体"/>
          <w:b/>
          <w:sz w:val="24"/>
          <w:szCs w:val="24"/>
        </w:rPr>
        <w:t>四、学位论文格式规范</w:t>
      </w:r>
      <w: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会计硕士专业学位论文是学位申请人为取得会计硕士专业学位，向学位评定委员会提交的必要材料，是国家和社会的重要文献资料。为规范学位论文撰写，保证学位论文符合相关规范，根据国家有关标准和培养单位学位论文规范要求现状，制定学位论格式规范。</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本规范适用于全国会计硕士专业学位研究生培养单位，供培养单位参照执行。</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培养单位学位评定分委员会</w:t>
      </w:r>
      <w:r>
        <w:rPr>
          <w:rFonts w:hint="default" w:ascii="Times New Roman `" w:hAnsi="Times New Roman `" w:eastAsia="Times New Roman `" w:cs="Times New Roman `"/>
          <w:kern w:val="0"/>
          <w:sz w:val="24"/>
          <w:szCs w:val="24"/>
          <w:lang w:val="en-US" w:eastAsia="zh-CN" w:bidi="ar"/>
        </w:rPr>
        <w:t>应确定3-5名专家</w:t>
      </w:r>
      <w:r>
        <w:rPr>
          <w:rFonts w:hint="eastAsia" w:ascii="宋体" w:hAnsi="宋体" w:eastAsia="宋体" w:cs="宋体"/>
          <w:kern w:val="0"/>
          <w:sz w:val="24"/>
          <w:szCs w:val="24"/>
          <w:lang w:val="en-US" w:eastAsia="zh-CN" w:bidi="ar"/>
        </w:rPr>
        <w:t>负责对</w:t>
      </w:r>
      <w:r>
        <w:rPr>
          <w:rFonts w:hint="default" w:ascii="Times New Roman `" w:hAnsi="Times New Roman `" w:eastAsia="Times New Roman `" w:cs="Times New Roman `"/>
          <w:kern w:val="0"/>
          <w:sz w:val="24"/>
          <w:szCs w:val="24"/>
          <w:lang w:val="en-US" w:eastAsia="zh-CN" w:bidi="ar"/>
        </w:rPr>
        <w:t>学位论文</w:t>
      </w:r>
      <w:r>
        <w:rPr>
          <w:rFonts w:hint="eastAsia" w:ascii="宋体" w:hAnsi="宋体" w:eastAsia="宋体" w:cs="宋体"/>
          <w:kern w:val="0"/>
          <w:sz w:val="24"/>
          <w:szCs w:val="24"/>
          <w:lang w:val="en-US" w:eastAsia="zh-CN" w:bidi="ar"/>
        </w:rPr>
        <w:t>进行</w:t>
      </w:r>
      <w:r>
        <w:rPr>
          <w:rFonts w:hint="default" w:ascii="Times New Roman `" w:hAnsi="Times New Roman `" w:eastAsia="Times New Roman `" w:cs="Times New Roman `"/>
          <w:kern w:val="0"/>
          <w:sz w:val="24"/>
          <w:szCs w:val="24"/>
          <w:lang w:val="en-US" w:eastAsia="zh-CN" w:bidi="ar"/>
        </w:rPr>
        <w:t>规范审查</w:t>
      </w: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并将</w:t>
      </w:r>
      <w:r>
        <w:rPr>
          <w:rFonts w:hint="eastAsia" w:ascii="宋体" w:hAnsi="宋体" w:eastAsia="宋体" w:cs="宋体"/>
          <w:kern w:val="0"/>
          <w:sz w:val="24"/>
          <w:szCs w:val="24"/>
          <w:lang w:val="en-US" w:eastAsia="zh-CN" w:bidi="ar"/>
        </w:rPr>
        <w:t>专家</w:t>
      </w:r>
      <w:r>
        <w:rPr>
          <w:rFonts w:hint="default" w:ascii="Times New Roman `" w:hAnsi="Times New Roman `" w:eastAsia="Times New Roman `" w:cs="Times New Roman `"/>
          <w:kern w:val="0"/>
          <w:sz w:val="24"/>
          <w:szCs w:val="24"/>
          <w:lang w:val="en-US" w:eastAsia="zh-CN" w:bidi="ar"/>
        </w:rPr>
        <w:t>名单报研究生院</w:t>
      </w:r>
      <w:r>
        <w:rPr>
          <w:rFonts w:hint="eastAsia" w:ascii="宋体" w:hAnsi="宋体" w:eastAsia="宋体" w:cs="宋体"/>
          <w:kern w:val="0"/>
          <w:sz w:val="24"/>
          <w:szCs w:val="24"/>
          <w:lang w:val="en-US" w:eastAsia="zh-CN" w:bidi="ar"/>
        </w:rPr>
        <w:t>（部、处）</w:t>
      </w:r>
      <w:r>
        <w:rPr>
          <w:rFonts w:hint="default" w:ascii="Times New Roman `" w:hAnsi="Times New Roman `" w:eastAsia="Times New Roman `" w:cs="Times New Roman `"/>
          <w:kern w:val="0"/>
          <w:sz w:val="24"/>
          <w:szCs w:val="24"/>
          <w:lang w:val="en-US" w:eastAsia="zh-CN" w:bidi="ar"/>
        </w:rPr>
        <w:t>学位办备案。</w:t>
      </w:r>
      <w:r>
        <w:rPr>
          <w:rFonts w:asciiTheme="minorHAnsi" w:hAnsiTheme="minorHAnsi" w:eastAsiaTheme="minorEastAsia" w:cstheme="minorBidi"/>
          <w:kern w:val="0"/>
          <w:sz w:val="24"/>
          <w:szCs w:val="24"/>
          <w:lang w:val="en-US" w:eastAsia="zh-CN" w:bidi="ar"/>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华文楷体" w:hAnsi="华文楷体" w:eastAsia="华文楷体" w:cs="华文楷体"/>
          <w:b/>
          <w:sz w:val="24"/>
          <w:szCs w:val="24"/>
        </w:rPr>
        <w:t>（一）基本规范</w:t>
      </w:r>
      <w: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10"/>
        <w:jc w:val="left"/>
        <w:textAlignment w:val="auto"/>
      </w:pPr>
      <w:r>
        <w:rPr>
          <w:rFonts w:hint="eastAsia" w:ascii="宋体" w:hAnsi="宋体" w:eastAsia="宋体" w:cs="宋体"/>
          <w:kern w:val="0"/>
          <w:sz w:val="24"/>
          <w:szCs w:val="24"/>
          <w:lang w:val="en-US" w:eastAsia="zh-CN" w:bidi="ar"/>
        </w:rPr>
        <w:t>会计硕士专业学位论文一般用中文撰写，采用国家正式公布实施的简化汉字和法定计量单位。如用英文等外文撰写的，必须同时提交相应的中文版本。</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10"/>
        <w:jc w:val="left"/>
        <w:textAlignment w:val="auto"/>
      </w:pPr>
      <w:r>
        <w:rPr>
          <w:rFonts w:hint="eastAsia" w:ascii="宋体" w:hAnsi="宋体" w:eastAsia="宋体" w:cs="宋体"/>
          <w:kern w:val="0"/>
          <w:sz w:val="24"/>
          <w:szCs w:val="24"/>
          <w:lang w:val="en-US" w:eastAsia="zh-CN" w:bidi="ar"/>
        </w:rPr>
        <w:t>会计硕士专业学位论文要求内容完整、准确，层次分明，数据可靠，文字简练，说理透彻，推理严谨，立论正确。</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论文一般应由</w:t>
      </w:r>
      <w:r>
        <w:rPr>
          <w:rFonts w:hint="default" w:ascii="Times New Roman `" w:hAnsi="Times New Roman `" w:eastAsia="Times New Roman `" w:cs="Times New Roman `"/>
          <w:kern w:val="0"/>
          <w:sz w:val="24"/>
          <w:szCs w:val="24"/>
          <w:lang w:val="en-US" w:eastAsia="zh-CN" w:bidi="ar"/>
        </w:rPr>
        <w:t>16</w:t>
      </w:r>
      <w:r>
        <w:rPr>
          <w:rFonts w:hint="eastAsia" w:ascii="宋体" w:hAnsi="宋体" w:eastAsia="宋体" w:cs="宋体"/>
          <w:kern w:val="0"/>
          <w:sz w:val="24"/>
          <w:szCs w:val="24"/>
          <w:lang w:val="en-US" w:eastAsia="zh-CN" w:bidi="ar"/>
        </w:rPr>
        <w:t>个主要部分组成，依次编排包括：</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1.</w:t>
      </w:r>
      <w:r>
        <w:rPr>
          <w:rFonts w:hint="eastAsia" w:ascii="宋体" w:hAnsi="宋体" w:eastAsia="宋体" w:cs="宋体"/>
          <w:kern w:val="0"/>
          <w:sz w:val="24"/>
          <w:szCs w:val="24"/>
          <w:lang w:val="en-US" w:eastAsia="zh-CN" w:bidi="ar"/>
        </w:rPr>
        <w:t>封面；</w:t>
      </w:r>
      <w:r>
        <w:rPr>
          <w:rFonts w:hint="default" w:ascii="Times New Roman `" w:hAnsi="Times New Roman `" w:eastAsia="Times New Roman `" w:cs="Times New Roman `"/>
          <w:kern w:val="0"/>
          <w:sz w:val="24"/>
          <w:szCs w:val="24"/>
          <w:lang w:val="en-US" w:eastAsia="zh-CN" w:bidi="ar"/>
        </w:rPr>
        <w:t>2.</w:t>
      </w:r>
      <w:r>
        <w:rPr>
          <w:rFonts w:hint="eastAsia" w:ascii="宋体" w:hAnsi="宋体" w:eastAsia="宋体" w:cs="宋体"/>
          <w:kern w:val="0"/>
          <w:sz w:val="24"/>
          <w:szCs w:val="24"/>
          <w:lang w:val="en-US" w:eastAsia="zh-CN" w:bidi="ar"/>
        </w:rPr>
        <w:t>中文扉页；</w:t>
      </w:r>
      <w:r>
        <w:rPr>
          <w:rFonts w:hint="default" w:ascii="Times New Roman `" w:hAnsi="Times New Roman `" w:eastAsia="Times New Roman `" w:cs="Times New Roman `"/>
          <w:kern w:val="0"/>
          <w:sz w:val="24"/>
          <w:szCs w:val="24"/>
          <w:lang w:val="en-US" w:eastAsia="zh-CN" w:bidi="ar"/>
        </w:rPr>
        <w:t>3.</w:t>
      </w:r>
      <w:r>
        <w:rPr>
          <w:rFonts w:hint="eastAsia" w:ascii="宋体" w:hAnsi="宋体" w:eastAsia="宋体" w:cs="宋体"/>
          <w:kern w:val="0"/>
          <w:sz w:val="24"/>
          <w:szCs w:val="24"/>
          <w:lang w:val="en-US" w:eastAsia="zh-CN" w:bidi="ar"/>
        </w:rPr>
        <w:t>英文扉页；</w:t>
      </w:r>
      <w:r>
        <w:rPr>
          <w:rFonts w:hint="default" w:ascii="Times New Roman `" w:hAnsi="Times New Roman `" w:eastAsia="Times New Roman `" w:cs="Times New Roman `"/>
          <w:kern w:val="0"/>
          <w:sz w:val="24"/>
          <w:szCs w:val="24"/>
          <w:lang w:val="en-US" w:eastAsia="zh-CN" w:bidi="ar"/>
        </w:rPr>
        <w:t>4.</w:t>
      </w:r>
      <w:r>
        <w:rPr>
          <w:rFonts w:hint="eastAsia" w:ascii="宋体" w:hAnsi="宋体" w:eastAsia="宋体" w:cs="宋体"/>
          <w:kern w:val="0"/>
          <w:sz w:val="24"/>
          <w:szCs w:val="24"/>
          <w:lang w:val="en-US" w:eastAsia="zh-CN" w:bidi="ar"/>
        </w:rPr>
        <w:t>学位论文独创性声明；</w:t>
      </w:r>
      <w:r>
        <w:rPr>
          <w:rFonts w:hint="default" w:ascii="Times New Roman `" w:hAnsi="Times New Roman `" w:eastAsia="Times New Roman `" w:cs="Times New Roman `"/>
          <w:kern w:val="0"/>
          <w:sz w:val="24"/>
          <w:szCs w:val="24"/>
          <w:lang w:val="en-US" w:eastAsia="zh-CN" w:bidi="ar"/>
        </w:rPr>
        <w:t>5.</w:t>
      </w:r>
      <w:r>
        <w:rPr>
          <w:rFonts w:hint="eastAsia" w:ascii="宋体" w:hAnsi="宋体" w:eastAsia="宋体" w:cs="宋体"/>
          <w:kern w:val="0"/>
          <w:sz w:val="24"/>
          <w:szCs w:val="24"/>
          <w:lang w:val="en-US" w:eastAsia="zh-CN" w:bidi="ar"/>
        </w:rPr>
        <w:t>学位论文知识产权权属声明；</w:t>
      </w:r>
      <w:r>
        <w:rPr>
          <w:rFonts w:hint="default" w:ascii="Times New Roman `" w:hAnsi="Times New Roman `" w:eastAsia="Times New Roman `" w:cs="Times New Roman `"/>
          <w:kern w:val="0"/>
          <w:sz w:val="24"/>
          <w:szCs w:val="24"/>
          <w:lang w:val="en-US" w:eastAsia="zh-CN" w:bidi="ar"/>
        </w:rPr>
        <w:t>6.</w:t>
      </w:r>
      <w:r>
        <w:rPr>
          <w:rFonts w:hint="eastAsia" w:ascii="宋体" w:hAnsi="宋体" w:eastAsia="宋体" w:cs="宋体"/>
          <w:kern w:val="0"/>
          <w:sz w:val="24"/>
          <w:szCs w:val="24"/>
          <w:lang w:val="en-US" w:eastAsia="zh-CN" w:bidi="ar"/>
        </w:rPr>
        <w:t>中文摘要及关键词；</w:t>
      </w:r>
      <w:r>
        <w:rPr>
          <w:rFonts w:hint="default" w:ascii="Times New Roman `" w:hAnsi="Times New Roman `" w:eastAsia="Times New Roman `" w:cs="Times New Roman `"/>
          <w:kern w:val="0"/>
          <w:sz w:val="24"/>
          <w:szCs w:val="24"/>
          <w:lang w:val="en-US" w:eastAsia="zh-CN" w:bidi="ar"/>
        </w:rPr>
        <w:t>7.</w:t>
      </w:r>
      <w:r>
        <w:rPr>
          <w:rFonts w:hint="eastAsia" w:ascii="宋体" w:hAnsi="宋体" w:eastAsia="宋体" w:cs="宋体"/>
          <w:kern w:val="0"/>
          <w:sz w:val="24"/>
          <w:szCs w:val="24"/>
          <w:lang w:val="en-US" w:eastAsia="zh-CN" w:bidi="ar"/>
        </w:rPr>
        <w:t>英文摘要及关键词；</w:t>
      </w:r>
      <w:r>
        <w:rPr>
          <w:rFonts w:hint="default" w:ascii="Times New Roman `" w:hAnsi="Times New Roman `" w:eastAsia="Times New Roman `" w:cs="Times New Roman `"/>
          <w:kern w:val="0"/>
          <w:sz w:val="24"/>
          <w:szCs w:val="24"/>
          <w:lang w:val="en-US" w:eastAsia="zh-CN" w:bidi="ar"/>
        </w:rPr>
        <w:t>8.</w:t>
      </w:r>
      <w:r>
        <w:rPr>
          <w:rFonts w:hint="eastAsia" w:ascii="宋体" w:hAnsi="宋体" w:eastAsia="宋体" w:cs="宋体"/>
          <w:kern w:val="0"/>
          <w:sz w:val="24"/>
          <w:szCs w:val="24"/>
          <w:lang w:val="en-US" w:eastAsia="zh-CN" w:bidi="ar"/>
        </w:rPr>
        <w:t>中文目录；</w:t>
      </w:r>
      <w:r>
        <w:rPr>
          <w:rFonts w:hint="default" w:ascii="Times New Roman `" w:hAnsi="Times New Roman `" w:eastAsia="Times New Roman `" w:cs="Times New Roman `"/>
          <w:kern w:val="0"/>
          <w:sz w:val="24"/>
          <w:szCs w:val="24"/>
          <w:lang w:val="en-US" w:eastAsia="zh-CN" w:bidi="ar"/>
        </w:rPr>
        <w:t>9.</w:t>
      </w:r>
      <w:r>
        <w:rPr>
          <w:rFonts w:hint="eastAsia" w:ascii="宋体" w:hAnsi="宋体" w:eastAsia="宋体" w:cs="宋体"/>
          <w:kern w:val="0"/>
          <w:sz w:val="24"/>
          <w:szCs w:val="24"/>
          <w:lang w:val="en-US" w:eastAsia="zh-CN" w:bidi="ar"/>
        </w:rPr>
        <w:t>英文目录；</w:t>
      </w:r>
      <w:r>
        <w:rPr>
          <w:rFonts w:hint="default" w:ascii="Times New Roman `" w:hAnsi="Times New Roman `" w:eastAsia="Times New Roman `" w:cs="Times New Roman `"/>
          <w:kern w:val="0"/>
          <w:sz w:val="24"/>
          <w:szCs w:val="24"/>
          <w:lang w:val="en-US" w:eastAsia="zh-CN" w:bidi="ar"/>
        </w:rPr>
        <w:t>10.</w:t>
      </w:r>
      <w:r>
        <w:rPr>
          <w:rFonts w:hint="eastAsia" w:ascii="宋体" w:hAnsi="宋体" w:eastAsia="宋体" w:cs="宋体"/>
          <w:kern w:val="0"/>
          <w:sz w:val="24"/>
          <w:szCs w:val="24"/>
          <w:lang w:val="en-US" w:eastAsia="zh-CN" w:bidi="ar"/>
        </w:rPr>
        <w:t>主要符号表；</w:t>
      </w:r>
      <w:r>
        <w:rPr>
          <w:rFonts w:hint="default" w:ascii="Times New Roman `" w:hAnsi="Times New Roman `" w:eastAsia="Times New Roman `" w:cs="Times New Roman `"/>
          <w:kern w:val="0"/>
          <w:sz w:val="24"/>
          <w:szCs w:val="24"/>
          <w:lang w:val="en-US" w:eastAsia="zh-CN" w:bidi="ar"/>
        </w:rPr>
        <w:t>11.</w:t>
      </w:r>
      <w:r>
        <w:rPr>
          <w:rFonts w:hint="eastAsia" w:ascii="宋体" w:hAnsi="宋体" w:eastAsia="宋体" w:cs="宋体"/>
          <w:kern w:val="0"/>
          <w:sz w:val="24"/>
          <w:szCs w:val="24"/>
          <w:lang w:val="en-US" w:eastAsia="zh-CN" w:bidi="ar"/>
        </w:rPr>
        <w:t>图表索引；</w:t>
      </w:r>
      <w:r>
        <w:rPr>
          <w:rFonts w:hint="default" w:ascii="Times New Roman `" w:hAnsi="Times New Roman `" w:eastAsia="Times New Roman `" w:cs="Times New Roman `"/>
          <w:kern w:val="0"/>
          <w:sz w:val="24"/>
          <w:szCs w:val="24"/>
          <w:lang w:val="en-US" w:eastAsia="zh-CN" w:bidi="ar"/>
        </w:rPr>
        <w:t>12.</w:t>
      </w:r>
      <w:r>
        <w:rPr>
          <w:rFonts w:hint="eastAsia" w:ascii="宋体" w:hAnsi="宋体" w:eastAsia="宋体" w:cs="宋体"/>
          <w:kern w:val="0"/>
          <w:sz w:val="24"/>
          <w:szCs w:val="24"/>
          <w:lang w:val="en-US" w:eastAsia="zh-CN" w:bidi="ar"/>
        </w:rPr>
        <w:t>正文（含结论）；</w:t>
      </w:r>
      <w:r>
        <w:rPr>
          <w:rFonts w:hint="default" w:ascii="Times New Roman `" w:hAnsi="Times New Roman `" w:eastAsia="Times New Roman `" w:cs="Times New Roman `"/>
          <w:kern w:val="0"/>
          <w:sz w:val="24"/>
          <w:szCs w:val="24"/>
          <w:lang w:val="en-US" w:eastAsia="zh-CN" w:bidi="ar"/>
        </w:rPr>
        <w:t>13.</w:t>
      </w:r>
      <w:r>
        <w:rPr>
          <w:rFonts w:hint="eastAsia" w:ascii="宋体" w:hAnsi="宋体" w:eastAsia="宋体" w:cs="宋体"/>
          <w:kern w:val="0"/>
          <w:sz w:val="24"/>
          <w:szCs w:val="24"/>
          <w:lang w:val="en-US" w:eastAsia="zh-CN" w:bidi="ar"/>
        </w:rPr>
        <w:t>参考文献；</w:t>
      </w:r>
      <w:r>
        <w:rPr>
          <w:rFonts w:hint="default" w:ascii="Times New Roman `" w:hAnsi="Times New Roman `" w:eastAsia="Times New Roman `" w:cs="Times New Roman `"/>
          <w:kern w:val="0"/>
          <w:sz w:val="24"/>
          <w:szCs w:val="24"/>
          <w:lang w:val="en-US" w:eastAsia="zh-CN" w:bidi="ar"/>
        </w:rPr>
        <w:t>14.</w:t>
      </w:r>
      <w:r>
        <w:rPr>
          <w:rFonts w:hint="eastAsia" w:ascii="宋体" w:hAnsi="宋体" w:eastAsia="宋体" w:cs="宋体"/>
          <w:kern w:val="0"/>
          <w:sz w:val="24"/>
          <w:szCs w:val="24"/>
          <w:lang w:val="en-US" w:eastAsia="zh-CN" w:bidi="ar"/>
        </w:rPr>
        <w:t>致谢；</w:t>
      </w:r>
      <w:r>
        <w:rPr>
          <w:rFonts w:hint="default" w:ascii="Times New Roman `" w:hAnsi="Times New Roman `" w:eastAsia="Times New Roman `" w:cs="Times New Roman `"/>
          <w:kern w:val="0"/>
          <w:sz w:val="24"/>
          <w:szCs w:val="24"/>
          <w:lang w:val="en-US" w:eastAsia="zh-CN" w:bidi="ar"/>
        </w:rPr>
        <w:t>15.</w:t>
      </w:r>
      <w:r>
        <w:rPr>
          <w:rFonts w:hint="eastAsia" w:ascii="宋体" w:hAnsi="宋体" w:eastAsia="宋体" w:cs="宋体"/>
          <w:kern w:val="0"/>
          <w:sz w:val="24"/>
          <w:szCs w:val="24"/>
          <w:lang w:val="en-US" w:eastAsia="zh-CN" w:bidi="ar"/>
        </w:rPr>
        <w:t>附录；</w:t>
      </w:r>
      <w:r>
        <w:rPr>
          <w:rFonts w:hint="default" w:ascii="Times New Roman `" w:hAnsi="Times New Roman `" w:eastAsia="Times New Roman `" w:cs="Times New Roman `"/>
          <w:kern w:val="0"/>
          <w:sz w:val="24"/>
          <w:szCs w:val="24"/>
          <w:lang w:val="en-US" w:eastAsia="zh-CN" w:bidi="ar"/>
        </w:rPr>
        <w:t>16.</w:t>
      </w:r>
      <w:r>
        <w:rPr>
          <w:rFonts w:hint="eastAsia" w:ascii="宋体" w:hAnsi="宋体" w:eastAsia="宋体" w:cs="宋体"/>
          <w:kern w:val="0"/>
          <w:sz w:val="24"/>
          <w:szCs w:val="24"/>
          <w:lang w:val="en-US" w:eastAsia="zh-CN" w:bidi="ar"/>
        </w:rPr>
        <w:t>攻读硕士学位期间取得的研究成果。</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10"/>
        <w:jc w:val="left"/>
        <w:textAlignment w:val="auto"/>
      </w:pPr>
      <w:r>
        <w:rPr>
          <w:rFonts w:hint="eastAsia" w:ascii="宋体" w:hAnsi="宋体" w:eastAsia="宋体" w:cs="宋体"/>
          <w:kern w:val="0"/>
          <w:sz w:val="24"/>
          <w:szCs w:val="24"/>
          <w:lang w:val="en-US" w:eastAsia="zh-CN" w:bidi="ar"/>
        </w:rPr>
        <w:t>各部分的具体要求如下：</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840" w:right="0" w:hanging="360"/>
        <w:jc w:val="left"/>
        <w:textAlignment w:val="auto"/>
      </w:pPr>
      <w:r>
        <w:rPr>
          <w:rFonts w:hint="default" w:ascii="Times New Roman `" w:hAnsi="Times New Roman `" w:eastAsia="Times New Roman `" w:cs="Times New Roman `"/>
          <w:kern w:val="0"/>
          <w:sz w:val="24"/>
          <w:szCs w:val="24"/>
          <w:lang w:val="en-US" w:eastAsia="zh-CN" w:bidi="ar"/>
        </w:rPr>
        <w:t>1. </w:t>
      </w:r>
      <w:r>
        <w:rPr>
          <w:rFonts w:hint="eastAsia" w:ascii="宋体" w:hAnsi="宋体" w:eastAsia="宋体" w:cs="宋体"/>
          <w:kern w:val="0"/>
          <w:sz w:val="24"/>
          <w:szCs w:val="24"/>
          <w:lang w:val="en-US" w:eastAsia="zh-CN" w:bidi="ar"/>
        </w:rPr>
        <w:t>封面</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10"/>
        <w:jc w:val="left"/>
        <w:textAlignment w:val="auto"/>
      </w:pPr>
      <w:r>
        <w:rPr>
          <w:rFonts w:hint="eastAsia" w:ascii="宋体" w:hAnsi="宋体" w:eastAsia="宋体" w:cs="宋体"/>
          <w:kern w:val="0"/>
          <w:sz w:val="24"/>
          <w:szCs w:val="24"/>
          <w:lang w:val="en-US" w:eastAsia="zh-CN" w:bidi="ar"/>
        </w:rPr>
        <w:t>采用培养单位指定的统一封面。封面上须填写的内容包括：分类号、密级（如属保密论文）、</w:t>
      </w:r>
      <w:r>
        <w:rPr>
          <w:rFonts w:hint="default" w:ascii="Times New Roman `" w:hAnsi="Times New Roman `" w:eastAsia="Times New Roman `" w:cs="Times New Roman `"/>
          <w:kern w:val="0"/>
          <w:sz w:val="24"/>
          <w:szCs w:val="24"/>
          <w:lang w:val="en-US" w:eastAsia="zh-CN" w:bidi="ar"/>
        </w:rPr>
        <w:t>UDC</w:t>
      </w:r>
      <w:r>
        <w:rPr>
          <w:rFonts w:hint="eastAsia" w:ascii="宋体" w:hAnsi="宋体" w:eastAsia="宋体" w:cs="宋体"/>
          <w:kern w:val="0"/>
          <w:sz w:val="24"/>
          <w:szCs w:val="24"/>
          <w:lang w:val="en-US" w:eastAsia="zh-CN" w:bidi="ar"/>
        </w:rPr>
        <w:t>、学号、论文题目、学位申请人姓名、导师姓名、学科（专业）或学位类别（领域）、学位类型、论文提交日期等内容。</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分类号可在图书馆查阅获得。</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会计硕士专业学位论文如属保密论文，须在封面上方规定栏内注明相应的密级，并须按有关规定办理。</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UDC</w:t>
      </w:r>
      <w:r>
        <w:rPr>
          <w:rFonts w:hint="eastAsia" w:ascii="宋体" w:hAnsi="宋体" w:eastAsia="宋体" w:cs="宋体"/>
          <w:kern w:val="0"/>
          <w:sz w:val="24"/>
          <w:szCs w:val="24"/>
          <w:lang w:val="en-US" w:eastAsia="zh-CN" w:bidi="ar"/>
        </w:rPr>
        <w:t>（文献资料《国际十进分类法》）可在图书馆查阅获得。</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论文题目应概括学位论文的中心内容，具有针对性、问题导向性。论文题目一般以</w:t>
      </w:r>
      <w:r>
        <w:rPr>
          <w:rFonts w:hint="default" w:ascii="Times New Roman `" w:hAnsi="Times New Roman `" w:eastAsia="Times New Roman `" w:cs="Times New Roman `"/>
          <w:kern w:val="0"/>
          <w:sz w:val="24"/>
          <w:szCs w:val="24"/>
          <w:lang w:val="en-US" w:eastAsia="zh-CN" w:bidi="ar"/>
        </w:rPr>
        <w:t>15-25</w:t>
      </w:r>
      <w:r>
        <w:rPr>
          <w:rFonts w:hint="eastAsia" w:ascii="宋体" w:hAnsi="宋体" w:eastAsia="宋体" w:cs="宋体"/>
          <w:kern w:val="0"/>
          <w:sz w:val="24"/>
          <w:szCs w:val="24"/>
          <w:lang w:val="en-US" w:eastAsia="zh-CN" w:bidi="ar"/>
        </w:rPr>
        <w:t>个汉字为宜，最多不超过</w:t>
      </w:r>
      <w:r>
        <w:rPr>
          <w:rFonts w:hint="default" w:ascii="Times New Roman `" w:hAnsi="Times New Roman `" w:eastAsia="Times New Roman `" w:cs="Times New Roman `"/>
          <w:kern w:val="0"/>
          <w:sz w:val="24"/>
          <w:szCs w:val="24"/>
          <w:lang w:val="en-US" w:eastAsia="zh-CN" w:bidi="ar"/>
        </w:rPr>
        <w:t>30</w:t>
      </w:r>
      <w:r>
        <w:rPr>
          <w:rFonts w:hint="eastAsia" w:ascii="宋体" w:hAnsi="宋体" w:eastAsia="宋体" w:cs="宋体"/>
          <w:kern w:val="0"/>
          <w:sz w:val="24"/>
          <w:szCs w:val="24"/>
          <w:lang w:val="en-US" w:eastAsia="zh-CN" w:bidi="ar"/>
        </w:rPr>
        <w:t>个汉字。</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学科（专业）或学位类别（领域）的填写，以国务院学位委员会批准的学位类别目录为准，统一填写“会计硕士”。</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学位类型统一填写“专业学位”。</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2</w:t>
      </w:r>
      <w:r>
        <w:rPr>
          <w:rFonts w:hint="eastAsia" w:ascii="宋体" w:hAnsi="宋体" w:eastAsia="宋体" w:cs="宋体"/>
          <w:kern w:val="0"/>
          <w:sz w:val="24"/>
          <w:szCs w:val="24"/>
          <w:lang w:val="en-US" w:eastAsia="zh-CN" w:bidi="ar"/>
        </w:rPr>
        <w:t>．中文扉页</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采用培养单位指定的统一格式。封面上须填写的内容包括：论文题目、</w:t>
      </w:r>
      <w:r>
        <w:rPr>
          <w:rFonts w:hint="default" w:ascii="Times New Roman `" w:hAnsi="Times New Roman `" w:eastAsia="Times New Roman `" w:cs="Times New Roman `"/>
          <w:kern w:val="0"/>
          <w:sz w:val="24"/>
          <w:szCs w:val="24"/>
          <w:lang w:val="en-US" w:eastAsia="zh-CN" w:bidi="ar"/>
        </w:rPr>
        <w:t>XX</w:t>
      </w:r>
      <w:r>
        <w:rPr>
          <w:rFonts w:hint="eastAsia" w:ascii="宋体" w:hAnsi="宋体" w:eastAsia="宋体" w:cs="宋体"/>
          <w:kern w:val="0"/>
          <w:sz w:val="24"/>
          <w:szCs w:val="24"/>
          <w:lang w:val="en-US" w:eastAsia="zh-CN" w:bidi="ar"/>
        </w:rPr>
        <w:t>大学（学院或研究所）硕士学位论文、学位申请人姓名、学科（专业）或学位类别（领域）、导师姓名、论文提交日期等内容。</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3</w:t>
      </w:r>
      <w:r>
        <w:rPr>
          <w:rFonts w:hint="eastAsia" w:ascii="宋体" w:hAnsi="宋体" w:eastAsia="宋体" w:cs="宋体"/>
          <w:kern w:val="0"/>
          <w:sz w:val="24"/>
          <w:szCs w:val="24"/>
          <w:lang w:val="en-US" w:eastAsia="zh-CN" w:bidi="ar"/>
        </w:rPr>
        <w:t>．英文扉页</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采用各培养单位指定的统一格式，是中文扉页的英文版，其内容和格式必须和中文扉页一一对应。学位论文的英文译名为</w:t>
      </w:r>
      <w:r>
        <w:rPr>
          <w:rFonts w:hint="default" w:ascii="Times New Roman `" w:hAnsi="Times New Roman `" w:eastAsia="Times New Roman `" w:cs="Times New Roman `"/>
          <w:kern w:val="0"/>
          <w:sz w:val="24"/>
          <w:szCs w:val="24"/>
          <w:lang w:val="en-US" w:eastAsia="zh-CN" w:bidi="ar"/>
        </w:rPr>
        <w:t>“Thesis”</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4</w:t>
      </w:r>
      <w:r>
        <w:rPr>
          <w:rFonts w:hint="eastAsia" w:ascii="宋体" w:hAnsi="宋体" w:eastAsia="宋体" w:cs="宋体"/>
          <w:kern w:val="0"/>
          <w:sz w:val="24"/>
          <w:szCs w:val="24"/>
          <w:lang w:val="en-US" w:eastAsia="zh-CN" w:bidi="ar"/>
        </w:rPr>
        <w:t>．学位论文独创性声明</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学位论文独创性声明包括“学位论文独创性声明（</w:t>
      </w:r>
      <w:r>
        <w:rPr>
          <w:rFonts w:hint="default" w:ascii="Times New Roman `" w:hAnsi="Times New Roman `" w:eastAsia="Times New Roman `" w:cs="Times New Roman `"/>
          <w:kern w:val="0"/>
          <w:sz w:val="24"/>
          <w:szCs w:val="24"/>
          <w:lang w:val="en-US" w:eastAsia="zh-CN" w:bidi="ar"/>
        </w:rPr>
        <w:t>1</w:t>
      </w:r>
      <w:r>
        <w:rPr>
          <w:rFonts w:hint="eastAsia" w:ascii="宋体" w:hAnsi="宋体" w:eastAsia="宋体" w:cs="宋体"/>
          <w:kern w:val="0"/>
          <w:sz w:val="24"/>
          <w:szCs w:val="24"/>
          <w:lang w:val="en-US" w:eastAsia="zh-CN" w:bidi="ar"/>
        </w:rPr>
        <w:t>）”、“学位论文独创性声明（</w:t>
      </w:r>
      <w:r>
        <w:rPr>
          <w:rFonts w:hint="default" w:ascii="Times New Roman `" w:hAnsi="Times New Roman `" w:eastAsia="Times New Roman `" w:cs="Times New Roman `"/>
          <w:kern w:val="0"/>
          <w:sz w:val="24"/>
          <w:szCs w:val="24"/>
          <w:lang w:val="en-US" w:eastAsia="zh-CN" w:bidi="ar"/>
        </w:rPr>
        <w:t>2</w:t>
      </w:r>
      <w:r>
        <w:rPr>
          <w:rFonts w:hint="eastAsia" w:ascii="宋体" w:hAnsi="宋体" w:eastAsia="宋体" w:cs="宋体"/>
          <w:kern w:val="0"/>
          <w:sz w:val="24"/>
          <w:szCs w:val="24"/>
          <w:lang w:val="en-US" w:eastAsia="zh-CN" w:bidi="ar"/>
        </w:rPr>
        <w:t>）”，分别针对学生和导师，要求单独编排在一页上，不编页码。</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论文完成人和论文导师都必须认真阅读声明内容，并签署相应的声明。发生论文成果纠纷时，该声明将成为判定法律责任的依据。</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5</w:t>
      </w:r>
      <w:r>
        <w:rPr>
          <w:rFonts w:hint="eastAsia" w:ascii="宋体" w:hAnsi="宋体" w:eastAsia="宋体" w:cs="宋体"/>
          <w:kern w:val="0"/>
          <w:sz w:val="24"/>
          <w:szCs w:val="24"/>
          <w:lang w:val="en-US" w:eastAsia="zh-CN" w:bidi="ar"/>
        </w:rPr>
        <w:t>．学位论文知识产权权属声明</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学位申请人和导师必须签署“学位论文知识产权权属声明”。发生论文知识产权纠纷时，该声明将成为判定法律责任的依据。</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6</w:t>
      </w:r>
      <w:r>
        <w:rPr>
          <w:rFonts w:hint="eastAsia" w:ascii="宋体" w:hAnsi="宋体" w:eastAsia="宋体" w:cs="宋体"/>
          <w:kern w:val="0"/>
          <w:sz w:val="24"/>
          <w:szCs w:val="24"/>
          <w:lang w:val="en-US" w:eastAsia="zh-CN" w:bidi="ar"/>
        </w:rPr>
        <w:t>．中文摘要</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会计硕士专业学位论文摘要由题头、摘要正文、关键词、论文类型、资助申明等部分组成。</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题头在首页的左上方，按行逐次向下排列的顺序为：论文题目、学科（专业）或学位类别（领域）、学位申请人、导师姓名及职称。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会计硕士专业学位论文摘要正文字数一般为</w:t>
      </w:r>
      <w:r>
        <w:rPr>
          <w:rFonts w:hint="default" w:ascii="Times New Roman `" w:hAnsi="Times New Roman `" w:eastAsia="Times New Roman `" w:cs="Times New Roman `"/>
          <w:kern w:val="0"/>
          <w:sz w:val="24"/>
          <w:szCs w:val="24"/>
          <w:lang w:val="en-US" w:eastAsia="zh-CN" w:bidi="ar"/>
        </w:rPr>
        <w:t>600-800</w:t>
      </w:r>
      <w:r>
        <w:rPr>
          <w:rFonts w:hint="eastAsia" w:ascii="宋体" w:hAnsi="宋体" w:eastAsia="宋体" w:cs="宋体"/>
          <w:kern w:val="0"/>
          <w:sz w:val="24"/>
          <w:szCs w:val="24"/>
          <w:lang w:val="en-US" w:eastAsia="zh-CN" w:bidi="ar"/>
        </w:rPr>
        <w:t>个汉字。</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内容一般包括：从事该项研究工作的背景、目的和意义；研究工作过程和完成的工作（作者独立进行研究工作的概括性叙述）；获得的主要结论或提出的主要观点（摘要的中心内容）；摘要应突出论文的新见解。</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摘要中一般不使用图、表等符号和术语。</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关键词由</w:t>
      </w:r>
      <w:r>
        <w:rPr>
          <w:rFonts w:hint="default" w:ascii="Times New Roman `" w:hAnsi="Times New Roman `" w:eastAsia="Times New Roman `" w:cs="Times New Roman `"/>
          <w:kern w:val="0"/>
          <w:sz w:val="24"/>
          <w:szCs w:val="24"/>
          <w:lang w:val="en-US" w:eastAsia="zh-CN" w:bidi="ar"/>
        </w:rPr>
        <w:t>3-6</w:t>
      </w:r>
      <w:r>
        <w:rPr>
          <w:rFonts w:hint="eastAsia" w:ascii="宋体" w:hAnsi="宋体" w:eastAsia="宋体" w:cs="宋体"/>
          <w:kern w:val="0"/>
          <w:sz w:val="24"/>
          <w:szCs w:val="24"/>
          <w:lang w:val="en-US" w:eastAsia="zh-CN" w:bidi="ar"/>
        </w:rPr>
        <w:t>个组成。关键词应从《汉语主题词表》中摘选，当《汉语主题词表》的词不足以反映主题时，可由申请人设计关键词，但须加注说明。</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论文类型包括：</w:t>
      </w:r>
      <w:r>
        <w:rPr>
          <w:rFonts w:hint="default" w:ascii="Times New Roman `" w:hAnsi="Times New Roman `" w:eastAsia="Times New Roman `" w:cs="Times New Roman `"/>
          <w:kern w:val="0"/>
          <w:sz w:val="24"/>
          <w:szCs w:val="24"/>
          <w:lang w:val="en-US" w:eastAsia="zh-CN" w:bidi="ar"/>
        </w:rPr>
        <w:t>a. </w:t>
      </w:r>
      <w:r>
        <w:rPr>
          <w:rFonts w:hint="eastAsia" w:ascii="宋体" w:hAnsi="宋体" w:eastAsia="宋体" w:cs="宋体"/>
          <w:kern w:val="0"/>
          <w:sz w:val="24"/>
          <w:szCs w:val="24"/>
          <w:lang w:val="en-US" w:eastAsia="zh-CN" w:bidi="ar"/>
        </w:rPr>
        <w:t>案例分析；</w:t>
      </w:r>
      <w:r>
        <w:rPr>
          <w:rFonts w:hint="default" w:ascii="Times New Roman `" w:hAnsi="Times New Roman `" w:eastAsia="Times New Roman `" w:cs="Times New Roman `"/>
          <w:kern w:val="0"/>
          <w:sz w:val="24"/>
          <w:szCs w:val="24"/>
          <w:lang w:val="en-US" w:eastAsia="zh-CN" w:bidi="ar"/>
        </w:rPr>
        <w:t>b. </w:t>
      </w:r>
      <w:r>
        <w:rPr>
          <w:rFonts w:hint="eastAsia" w:ascii="宋体" w:hAnsi="宋体" w:eastAsia="宋体" w:cs="宋体"/>
          <w:kern w:val="0"/>
          <w:sz w:val="24"/>
          <w:szCs w:val="24"/>
          <w:lang w:val="en-US" w:eastAsia="zh-CN" w:bidi="ar"/>
        </w:rPr>
        <w:t>调研（调查）报告；</w:t>
      </w:r>
      <w:r>
        <w:rPr>
          <w:rFonts w:hint="default" w:ascii="Times New Roman `" w:hAnsi="Times New Roman `" w:eastAsia="Times New Roman `" w:cs="Times New Roman `"/>
          <w:kern w:val="0"/>
          <w:sz w:val="24"/>
          <w:szCs w:val="24"/>
          <w:lang w:val="en-US" w:eastAsia="zh-CN" w:bidi="ar"/>
        </w:rPr>
        <w:t>c.</w:t>
      </w:r>
      <w:r>
        <w:rPr>
          <w:rFonts w:hint="eastAsia" w:ascii="宋体" w:hAnsi="宋体" w:eastAsia="宋体" w:cs="宋体"/>
          <w:kern w:val="0"/>
          <w:sz w:val="24"/>
          <w:szCs w:val="24"/>
          <w:lang w:val="en-US" w:eastAsia="zh-CN" w:bidi="ar"/>
        </w:rPr>
        <w:t>专题研究；</w:t>
      </w:r>
      <w:r>
        <w:rPr>
          <w:rFonts w:hint="default" w:ascii="Times New Roman `" w:hAnsi="Times New Roman `" w:eastAsia="Times New Roman `" w:cs="Times New Roman `"/>
          <w:kern w:val="0"/>
          <w:sz w:val="24"/>
          <w:szCs w:val="24"/>
          <w:lang w:val="en-US" w:eastAsia="zh-CN" w:bidi="ar"/>
        </w:rPr>
        <w:t>d.</w:t>
      </w:r>
      <w:r>
        <w:rPr>
          <w:rFonts w:hint="eastAsia" w:ascii="宋体" w:hAnsi="宋体" w:eastAsia="宋体" w:cs="宋体"/>
          <w:kern w:val="0"/>
          <w:sz w:val="24"/>
          <w:szCs w:val="24"/>
          <w:lang w:val="en-US" w:eastAsia="zh-CN" w:bidi="ar"/>
        </w:rPr>
        <w:t>组织（管理）诊断；</w:t>
      </w:r>
      <w:r>
        <w:rPr>
          <w:rFonts w:hint="default" w:ascii="Times New Roman `" w:hAnsi="Times New Roman `" w:eastAsia="Times New Roman `" w:cs="Times New Roman `"/>
          <w:kern w:val="0"/>
          <w:sz w:val="24"/>
          <w:szCs w:val="24"/>
          <w:lang w:val="en-US" w:eastAsia="zh-CN" w:bidi="ar"/>
        </w:rPr>
        <w:t>e.</w:t>
      </w:r>
      <w:r>
        <w:rPr>
          <w:rFonts w:hint="eastAsia" w:ascii="宋体" w:hAnsi="宋体" w:eastAsia="宋体" w:cs="宋体"/>
          <w:kern w:val="0"/>
          <w:sz w:val="24"/>
          <w:szCs w:val="24"/>
          <w:lang w:val="en-US" w:eastAsia="zh-CN" w:bidi="ar"/>
        </w:rPr>
        <w:t>其它。</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如果论文的主体工作得到了有关基金资助，应在摘要第一页的页脚处标注：本研究得到某某基金（编号：□□□）资助。</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pPr>
      <w:r>
        <w:rPr>
          <w:rFonts w:hint="default" w:ascii="Times New Roman `" w:hAnsi="Times New Roman `" w:eastAsia="Times New Roman `" w:cs="Times New Roman `"/>
          <w:kern w:val="0"/>
          <w:sz w:val="24"/>
          <w:szCs w:val="24"/>
          <w:lang w:val="en-US" w:eastAsia="zh-CN" w:bidi="ar"/>
        </w:rPr>
        <w:t>7</w:t>
      </w:r>
      <w:r>
        <w:rPr>
          <w:rFonts w:hint="eastAsia" w:ascii="宋体" w:hAnsi="宋体" w:eastAsia="宋体" w:cs="宋体"/>
          <w:kern w:val="0"/>
          <w:sz w:val="24"/>
          <w:szCs w:val="24"/>
          <w:lang w:val="en-US" w:eastAsia="zh-CN" w:bidi="ar"/>
        </w:rPr>
        <w:t>．英文摘要</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英文摘要其内容和格式必须与中文摘要一致。“摘要”一词的英文采用英文大写</w:t>
      </w:r>
      <w:r>
        <w:rPr>
          <w:rFonts w:hint="default" w:ascii="Times New Roman `" w:hAnsi="Times New Roman `" w:eastAsia="Times New Roman `" w:cs="Times New Roman `"/>
          <w:kern w:val="0"/>
          <w:sz w:val="24"/>
          <w:szCs w:val="24"/>
          <w:lang w:val="en-US" w:eastAsia="zh-CN" w:bidi="ar"/>
        </w:rPr>
        <w:t>“ABSTRACT”</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25"/>
        <w:jc w:val="left"/>
        <w:textAlignment w:val="auto"/>
      </w:pPr>
      <w:r>
        <w:rPr>
          <w:rFonts w:hint="eastAsia" w:ascii="宋体" w:hAnsi="宋体" w:eastAsia="宋体" w:cs="宋体"/>
          <w:kern w:val="0"/>
          <w:sz w:val="24"/>
          <w:szCs w:val="24"/>
          <w:lang w:val="en-US" w:eastAsia="zh-CN" w:bidi="ar"/>
        </w:rPr>
        <w:t>英文摘要撰写要求如下：</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1</w:t>
      </w:r>
      <w:r>
        <w:rPr>
          <w:rFonts w:hint="eastAsia" w:ascii="宋体" w:hAnsi="宋体" w:eastAsia="宋体" w:cs="宋体"/>
          <w:kern w:val="0"/>
          <w:sz w:val="24"/>
          <w:szCs w:val="24"/>
          <w:lang w:val="en-US" w:eastAsia="zh-CN" w:bidi="ar"/>
        </w:rPr>
        <w:t>）用词准确，符合语法；</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2</w:t>
      </w:r>
      <w:r>
        <w:rPr>
          <w:rFonts w:hint="eastAsia" w:ascii="宋体" w:hAnsi="宋体" w:eastAsia="宋体" w:cs="宋体"/>
          <w:kern w:val="0"/>
          <w:sz w:val="24"/>
          <w:szCs w:val="24"/>
          <w:lang w:val="en-US" w:eastAsia="zh-CN" w:bidi="ar"/>
        </w:rPr>
        <w:t>）关键词（</w:t>
      </w:r>
      <w:r>
        <w:rPr>
          <w:rFonts w:hint="default" w:ascii="Times New Roman `" w:hAnsi="Times New Roman `" w:eastAsia="Times New Roman `" w:cs="Times New Roman `"/>
          <w:kern w:val="0"/>
          <w:sz w:val="24"/>
          <w:szCs w:val="24"/>
          <w:lang w:val="en-US" w:eastAsia="zh-CN" w:bidi="ar"/>
        </w:rPr>
        <w:t>KEY WORDS</w:t>
      </w:r>
      <w:r>
        <w:rPr>
          <w:rFonts w:hint="eastAsia" w:ascii="宋体" w:hAnsi="宋体" w:eastAsia="宋体" w:cs="宋体"/>
          <w:kern w:val="0"/>
          <w:sz w:val="24"/>
          <w:szCs w:val="24"/>
          <w:lang w:val="en-US" w:eastAsia="zh-CN" w:bidi="ar"/>
        </w:rPr>
        <w:t>）按相应专业的标准术语写出，尽量从《英语主题词表》中摘选；</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3</w:t>
      </w:r>
      <w:r>
        <w:rPr>
          <w:rFonts w:hint="eastAsia" w:ascii="宋体" w:hAnsi="宋体" w:eastAsia="宋体" w:cs="宋体"/>
          <w:kern w:val="0"/>
          <w:sz w:val="24"/>
          <w:szCs w:val="24"/>
          <w:lang w:val="en-US" w:eastAsia="zh-CN" w:bidi="ar"/>
        </w:rPr>
        <w:t>）论文类型（</w:t>
      </w:r>
      <w:r>
        <w:rPr>
          <w:rFonts w:hint="default" w:ascii="Times New Roman `" w:hAnsi="Times New Roman `" w:eastAsia="Times New Roman `" w:cs="Times New Roman `"/>
          <w:kern w:val="0"/>
          <w:sz w:val="24"/>
          <w:szCs w:val="24"/>
          <w:lang w:val="en-US" w:eastAsia="zh-CN" w:bidi="ar"/>
        </w:rPr>
        <w:t>TYPE OF THESIS</w:t>
      </w:r>
      <w:r>
        <w:rPr>
          <w:rFonts w:hint="eastAsia" w:ascii="宋体" w:hAnsi="宋体" w:eastAsia="宋体" w:cs="宋体"/>
          <w:kern w:val="0"/>
          <w:sz w:val="24"/>
          <w:szCs w:val="24"/>
          <w:lang w:val="en-US" w:eastAsia="zh-CN" w:bidi="ar"/>
        </w:rPr>
        <w:t>）须与中文摘要中的论文类型一致；</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4</w:t>
      </w:r>
      <w:r>
        <w:rPr>
          <w:rFonts w:hint="eastAsia" w:ascii="宋体" w:hAnsi="宋体" w:eastAsia="宋体" w:cs="宋体"/>
          <w:kern w:val="0"/>
          <w:sz w:val="24"/>
          <w:szCs w:val="24"/>
          <w:lang w:val="en-US" w:eastAsia="zh-CN" w:bidi="ar"/>
        </w:rPr>
        <w:t>）如果论文的主体工作得到了有关基金资助，应用英文在摘要第一页的页脚处标注：本研究得到某某基金（编号：□□□）资助。</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25"/>
        <w:jc w:val="left"/>
        <w:textAlignment w:val="auto"/>
      </w:pPr>
      <w:r>
        <w:rPr>
          <w:rFonts w:hint="eastAsia" w:ascii="宋体" w:hAnsi="宋体" w:eastAsia="宋体" w:cs="宋体"/>
          <w:kern w:val="0"/>
          <w:sz w:val="24"/>
          <w:szCs w:val="24"/>
          <w:lang w:val="en-US" w:eastAsia="zh-CN" w:bidi="ar"/>
        </w:rPr>
        <w:t>中文摘要处和英文摘要处均要求学位申请人及其导师签字。</w:t>
      </w:r>
      <w:r>
        <w:rPr>
          <w:rFonts w:hint="default" w:ascii="Times New Roman `" w:hAnsi="Times New Roman `" w:eastAsia="Times New Roman `" w:cs="Times New Roman `"/>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8</w:t>
      </w:r>
      <w:r>
        <w:rPr>
          <w:rFonts w:hint="eastAsia" w:ascii="宋体" w:hAnsi="宋体" w:eastAsia="宋体" w:cs="宋体"/>
          <w:kern w:val="0"/>
          <w:sz w:val="24"/>
          <w:szCs w:val="24"/>
          <w:lang w:val="en-US" w:eastAsia="zh-CN" w:bidi="ar"/>
        </w:rPr>
        <w:t>．中文目录</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目录由标题名称和页码组成，包括：正文（含结论）的一级、二级和三级标题和序号、致谢、参考文献、附录、攻读学位期间取得的研究成果（含发表的学术论文）等内容。</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9</w:t>
      </w:r>
      <w:r>
        <w:rPr>
          <w:rFonts w:hint="eastAsia" w:ascii="宋体" w:hAnsi="宋体" w:eastAsia="宋体" w:cs="宋体"/>
          <w:kern w:val="0"/>
          <w:sz w:val="24"/>
          <w:szCs w:val="24"/>
          <w:lang w:val="en-US" w:eastAsia="zh-CN" w:bidi="ar"/>
        </w:rPr>
        <w:t>．英文目录</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英文目录其内容和格式均须与中文目录一致。</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“目录”一词的英文采用英文大写</w:t>
      </w:r>
      <w:r>
        <w:rPr>
          <w:rFonts w:hint="default" w:ascii="Times New Roman `" w:hAnsi="Times New Roman `" w:eastAsia="Times New Roman `" w:cs="Times New Roman `"/>
          <w:kern w:val="0"/>
          <w:sz w:val="24"/>
          <w:szCs w:val="24"/>
          <w:lang w:val="en-US" w:eastAsia="zh-CN" w:bidi="ar"/>
        </w:rPr>
        <w:t>“CONTENTS”</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25"/>
        <w:jc w:val="left"/>
        <w:textAlignment w:val="auto"/>
      </w:pPr>
      <w:r>
        <w:rPr>
          <w:rFonts w:hint="eastAsia" w:ascii="宋体" w:hAnsi="宋体" w:eastAsia="宋体" w:cs="宋体"/>
          <w:kern w:val="0"/>
          <w:sz w:val="24"/>
          <w:szCs w:val="24"/>
          <w:lang w:val="en-US" w:eastAsia="zh-CN" w:bidi="ar"/>
        </w:rPr>
        <w:t>英文目录撰写要求用词准确、符合英文的表达习惯。</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10</w:t>
      </w:r>
      <w:r>
        <w:rPr>
          <w:rFonts w:hint="eastAsia" w:ascii="宋体" w:hAnsi="宋体" w:eastAsia="宋体" w:cs="宋体"/>
          <w:kern w:val="0"/>
          <w:sz w:val="24"/>
          <w:szCs w:val="24"/>
          <w:lang w:val="en-US" w:eastAsia="zh-CN" w:bidi="ar"/>
        </w:rPr>
        <w:t>．主要符号表</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如果论文中使用了大量的物理量符号、标志、缩略词、专门计量单位、自定义名词和术语等，应将全文中常用的这些符号及意义列出。如果上述符号和缩略词使用数量不多，可以不设专门的主要符号表，但在论文中出现时须加以说明。</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论文中主要符号应全部采用法定单位，特别要严格执行</w:t>
      </w:r>
      <w:r>
        <w:rPr>
          <w:rFonts w:hint="default" w:ascii="Times New Roman `" w:hAnsi="Times New Roman `" w:eastAsia="Times New Roman `" w:cs="Times New Roman `"/>
          <w:kern w:val="0"/>
          <w:sz w:val="24"/>
          <w:szCs w:val="24"/>
          <w:lang w:val="en-US" w:eastAsia="zh-CN" w:bidi="ar"/>
        </w:rPr>
        <w:t>GB3100</w:t>
      </w: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3102</w:t>
      </w: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93</w:t>
      </w:r>
      <w:r>
        <w:rPr>
          <w:rFonts w:hint="eastAsia" w:ascii="宋体" w:hAnsi="宋体" w:eastAsia="宋体" w:cs="宋体"/>
          <w:kern w:val="0"/>
          <w:sz w:val="24"/>
          <w:szCs w:val="24"/>
          <w:lang w:val="en-US" w:eastAsia="zh-CN" w:bidi="ar"/>
        </w:rPr>
        <w:t>有关“量和单位”的规定。单位名称的书写，可以采用国际通用符号，也可以用中文名称，但全文应统一，不得两种混用。</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缩略词应列出中英文全称。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11</w:t>
      </w:r>
      <w:r>
        <w:rPr>
          <w:rFonts w:hint="eastAsia" w:ascii="宋体" w:hAnsi="宋体" w:eastAsia="宋体" w:cs="宋体"/>
          <w:kern w:val="0"/>
          <w:sz w:val="24"/>
          <w:szCs w:val="24"/>
          <w:lang w:val="en-US" w:eastAsia="zh-CN" w:bidi="ar"/>
        </w:rPr>
        <w:t>．图表索引</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图表索引由图表名称和页码组成。</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12</w:t>
      </w:r>
      <w:r>
        <w:rPr>
          <w:rFonts w:hint="eastAsia" w:ascii="宋体" w:hAnsi="宋体" w:eastAsia="宋体" w:cs="宋体"/>
          <w:kern w:val="0"/>
          <w:sz w:val="24"/>
          <w:szCs w:val="24"/>
          <w:lang w:val="en-US" w:eastAsia="zh-CN" w:bidi="ar"/>
        </w:rPr>
        <w:t>．正文</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正文是学位论文的主体。写作内容可因研究课题性质而不同，但第一章应为“绪论”或“导论”，最后一章为“结论与展望”。</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绪论部分主要论述论文的选题意义及应用背景、国内外研究现状分析及论文的主要研究内容等。</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结论与展望部分着重总结论文的创新点或新见解及研究展望或建议。</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由于研究工作涉及的选题、研究方法、工作进程、结果表达方式等有很大的差异，对正文的其他部分内容不作统一规定。但是，必须实事求是，准确完备，合乎逻辑，层次分明，简练可读。</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13</w:t>
      </w:r>
      <w:r>
        <w:rPr>
          <w:rFonts w:hint="eastAsia" w:ascii="宋体" w:hAnsi="宋体" w:eastAsia="宋体" w:cs="宋体"/>
          <w:kern w:val="0"/>
          <w:sz w:val="24"/>
          <w:szCs w:val="24"/>
          <w:lang w:val="en-US" w:eastAsia="zh-CN" w:bidi="ar"/>
        </w:rPr>
        <w:t>．参考文献</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文后著录的参考文献务必实事求是。论文中引用过的文献必须著录，未引用的文献不得出现。应遵循学术道德规范，避免涉嫌抄袭、剽窃等学术不端行为。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10"/>
        <w:jc w:val="left"/>
        <w:textAlignment w:val="auto"/>
      </w:pPr>
      <w:r>
        <w:rPr>
          <w:rFonts w:hint="eastAsia" w:ascii="宋体" w:hAnsi="宋体" w:eastAsia="宋体" w:cs="宋体"/>
          <w:kern w:val="0"/>
          <w:sz w:val="24"/>
          <w:szCs w:val="24"/>
          <w:lang w:val="en-US" w:eastAsia="zh-CN" w:bidi="ar"/>
        </w:rPr>
        <w:t>参考文献一般应是作者亲自考察过的对学位论文有参考价值的文献，不应间接引用。</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10"/>
        <w:jc w:val="left"/>
        <w:textAlignment w:val="auto"/>
      </w:pPr>
      <w:r>
        <w:rPr>
          <w:rFonts w:hint="eastAsia" w:ascii="宋体" w:hAnsi="宋体" w:eastAsia="宋体" w:cs="宋体"/>
          <w:kern w:val="0"/>
          <w:sz w:val="24"/>
          <w:szCs w:val="24"/>
          <w:lang w:val="en-US" w:eastAsia="zh-CN" w:bidi="ar"/>
        </w:rPr>
        <w:t>参考文献应有权威性，同时要注意引用最新的文献。</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10"/>
        <w:jc w:val="left"/>
        <w:textAlignment w:val="auto"/>
      </w:pPr>
      <w:r>
        <w:rPr>
          <w:rFonts w:hint="eastAsia" w:ascii="宋体" w:hAnsi="宋体" w:eastAsia="宋体" w:cs="宋体"/>
          <w:kern w:val="0"/>
          <w:sz w:val="24"/>
          <w:szCs w:val="24"/>
          <w:lang w:val="en-US" w:eastAsia="zh-CN" w:bidi="ar"/>
        </w:rPr>
        <w:t>参考文献的数量：会计硕士专业学位论文，一般应不少于30篇，其中，期刊文献不少于60%，国外文献不少于20%，近5年文献不少于60%。</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14</w:t>
      </w:r>
      <w:r>
        <w:rPr>
          <w:rFonts w:hint="eastAsia" w:ascii="宋体" w:hAnsi="宋体" w:eastAsia="宋体" w:cs="宋体"/>
          <w:kern w:val="0"/>
          <w:sz w:val="24"/>
          <w:szCs w:val="24"/>
          <w:lang w:val="en-US" w:eastAsia="zh-CN" w:bidi="ar"/>
        </w:rPr>
        <w:t>．致谢</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致谢中主要感谢导师和对论文工作有直接贡献和帮助的人士和单位。</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一般致谢的内容有：</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（1）对指导或协助指导完成论文的导师；</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（2）对各类科学基金项目、资助研究工作的奖学金基金、合作单位、资助或支持的企业、组织或个人；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（3）对协助完成研究工作和提供便利条件的组织或个人；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（4）对在研究工作中提出建议和提供帮助的人；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（5）对给予转载和引用权的资料、图片、文献、研究思想和设想的所有者；</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（6）对其他应感谢的组织和个人。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致谢言语应出自个人真实感受、谦虚诚恳，实事求是，不得抄袭、改编他人致谢词。字数不超过</w:t>
      </w:r>
      <w:r>
        <w:rPr>
          <w:rFonts w:hint="default" w:ascii="Times New Roman `" w:hAnsi="Times New Roman `" w:eastAsia="Times New Roman `" w:cs="Times New Roman `"/>
          <w:kern w:val="0"/>
          <w:sz w:val="24"/>
          <w:szCs w:val="24"/>
          <w:lang w:val="en-US" w:eastAsia="zh-CN" w:bidi="ar"/>
        </w:rPr>
        <w:t>1000</w:t>
      </w:r>
      <w:r>
        <w:rPr>
          <w:rFonts w:hint="eastAsia" w:ascii="宋体" w:hAnsi="宋体" w:eastAsia="宋体" w:cs="宋体"/>
          <w:kern w:val="0"/>
          <w:sz w:val="24"/>
          <w:szCs w:val="24"/>
          <w:lang w:val="en-US" w:eastAsia="zh-CN" w:bidi="ar"/>
        </w:rPr>
        <w:t>个汉字。</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15</w:t>
      </w:r>
      <w:r>
        <w:rPr>
          <w:rFonts w:hint="eastAsia" w:ascii="宋体" w:hAnsi="宋体" w:eastAsia="宋体" w:cs="宋体"/>
          <w:kern w:val="0"/>
          <w:sz w:val="24"/>
          <w:szCs w:val="24"/>
          <w:lang w:val="en-US" w:eastAsia="zh-CN" w:bidi="ar"/>
        </w:rPr>
        <w:t>．附录</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附录是作为论文主体的补充项目，并不是必须的。以下内容可置于附录之内：</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（1）放在正文内过分冗长的公式推导；</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（2）以方便他人阅读所需要的辅助性教学工具或表格；</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（3）大样本数据和图表；</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（4）非常必要的程序说明和程序全文；</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（5）关键调查问卷、走访资料或方案等。</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16</w:t>
      </w:r>
      <w:r>
        <w:rPr>
          <w:rFonts w:hint="eastAsia" w:ascii="宋体" w:hAnsi="宋体" w:eastAsia="宋体" w:cs="宋体"/>
          <w:kern w:val="0"/>
          <w:sz w:val="24"/>
          <w:szCs w:val="24"/>
          <w:lang w:val="en-US" w:eastAsia="zh-CN" w:bidi="ar"/>
        </w:rPr>
        <w:t>．攻读学位期间的研究成果</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攻读学位期间的研究成果应是与学位论文相关且确为攻读学位期间所取得的研究成果。包括：</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（1）已发表或已录用的主要学术论文及已出版的专著、教材等；</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（2）主要科研获奖；</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（3）已获授权的发明专利；</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（4）其他成果。</w:t>
      </w:r>
      <w:r>
        <w:rPr>
          <w:rFonts w:asciiTheme="minorHAnsi" w:hAnsiTheme="minorHAnsi" w:eastAsiaTheme="minorEastAsia" w:cstheme="minorBidi"/>
          <w:kern w:val="0"/>
          <w:sz w:val="24"/>
          <w:szCs w:val="24"/>
          <w:lang w:val="en-US" w:eastAsia="zh-CN" w:bidi="ar"/>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pPr>
      <w:r>
        <w:rPr>
          <w:rFonts w:hint="eastAsia" w:ascii="华文楷体" w:hAnsi="华文楷体" w:eastAsia="华文楷体" w:cs="华文楷体"/>
          <w:b/>
          <w:sz w:val="24"/>
          <w:szCs w:val="24"/>
        </w:rPr>
        <w:t>（二）格式要求</w:t>
      </w:r>
      <w: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中文采用国家正式公布实施的宋体简化汉字，英文和阿拉伯数字均应采用</w:t>
      </w:r>
      <w:r>
        <w:rPr>
          <w:rFonts w:hint="default" w:ascii="Times New Roman `" w:hAnsi="Times New Roman `" w:eastAsia="Times New Roman `" w:cs="Times New Roman `"/>
          <w:kern w:val="0"/>
          <w:sz w:val="24"/>
          <w:szCs w:val="24"/>
          <w:lang w:val="en-US" w:eastAsia="zh-CN" w:bidi="ar"/>
        </w:rPr>
        <w:t>Times New Roman</w:t>
      </w:r>
      <w:r>
        <w:rPr>
          <w:rFonts w:hint="eastAsia" w:ascii="宋体" w:hAnsi="宋体" w:eastAsia="宋体" w:cs="宋体"/>
          <w:kern w:val="0"/>
          <w:sz w:val="24"/>
          <w:szCs w:val="24"/>
          <w:lang w:val="en-US" w:eastAsia="zh-CN" w:bidi="ar"/>
        </w:rPr>
        <w:t>字体。</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文中采用的术语、符号、代号，全文必须统一，并符合规范化的要求。如果文中使用新的专业术语、缩略语、习惯用语，应加以注释。国外新的专业术语、缩略语，必须在译文后用圆括号注明原文。学位论文的插图、照片必须确保能复制或缩微。</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页面设置：</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纸张：纸型为</w:t>
      </w:r>
      <w:r>
        <w:rPr>
          <w:rFonts w:hint="default" w:ascii="Times New Roman `" w:hAnsi="Times New Roman `" w:eastAsia="Times New Roman `" w:cs="Times New Roman `"/>
          <w:kern w:val="0"/>
          <w:sz w:val="24"/>
          <w:szCs w:val="24"/>
          <w:lang w:val="en-US" w:eastAsia="zh-CN" w:bidi="ar"/>
        </w:rPr>
        <w:t>A4</w:t>
      </w: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21.0 cm</w:t>
      </w:r>
      <w:r>
        <w:rPr>
          <w:rFonts w:hint="default" w:ascii="Times New Roman `" w:hAnsi="Times New Roman `" w:eastAsia="Times New Roman `" w:cs="Times New Roman `"/>
          <w:kern w:val="0"/>
          <w:sz w:val="28"/>
          <w:szCs w:val="28"/>
          <w:lang w:val="en-US" w:eastAsia="zh-CN" w:bidi="ar"/>
        </w:rPr>
        <w:t>×</w:t>
      </w:r>
      <w:r>
        <w:rPr>
          <w:rFonts w:hint="default" w:ascii="Times New Roman `" w:hAnsi="Times New Roman `" w:eastAsia="Times New Roman `" w:cs="Times New Roman `"/>
          <w:kern w:val="0"/>
          <w:sz w:val="24"/>
          <w:szCs w:val="24"/>
          <w:lang w:val="en-US" w:eastAsia="zh-CN" w:bidi="ar"/>
        </w:rPr>
        <w:t>29.7cm</w:t>
      </w:r>
      <w:r>
        <w:rPr>
          <w:rFonts w:hint="eastAsia" w:ascii="宋体" w:hAnsi="宋体" w:eastAsia="宋体" w:cs="宋体"/>
          <w:kern w:val="0"/>
          <w:sz w:val="24"/>
          <w:szCs w:val="24"/>
          <w:lang w:val="en-US" w:eastAsia="zh-CN" w:bidi="ar"/>
        </w:rPr>
        <w:t>）标准，双面印刷。</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页边距：上、下、左、右、装订线的页边距分别为：</w:t>
      </w:r>
      <w:r>
        <w:rPr>
          <w:rFonts w:hint="default" w:ascii="Times New Roman `" w:hAnsi="Times New Roman `" w:eastAsia="Times New Roman `" w:cs="Times New Roman `"/>
          <w:kern w:val="0"/>
          <w:sz w:val="24"/>
          <w:szCs w:val="24"/>
          <w:lang w:val="en-US" w:eastAsia="zh-CN" w:bidi="ar"/>
        </w:rPr>
        <w:t>3.0cm</w:t>
      </w: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2.5cm</w:t>
      </w: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2.6cm</w:t>
      </w: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2.6cm, 0cm</w:t>
      </w:r>
      <w:r>
        <w:rPr>
          <w:rFonts w:hint="eastAsia" w:ascii="宋体" w:hAnsi="宋体" w:eastAsia="宋体" w:cs="宋体"/>
          <w:kern w:val="0"/>
          <w:sz w:val="24"/>
          <w:szCs w:val="24"/>
          <w:lang w:val="en-US" w:eastAsia="zh-CN" w:bidi="ar"/>
        </w:rPr>
        <w:t>，装订线位置：左。左右对称页边距。</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页眉和页脚：页眉距边界</w:t>
      </w:r>
      <w:r>
        <w:rPr>
          <w:rFonts w:hint="default" w:ascii="Times New Roman `" w:hAnsi="Times New Roman `" w:eastAsia="Times New Roman `" w:cs="Times New Roman `"/>
          <w:kern w:val="0"/>
          <w:sz w:val="24"/>
          <w:szCs w:val="24"/>
          <w:lang w:val="en-US" w:eastAsia="zh-CN" w:bidi="ar"/>
        </w:rPr>
        <w:t>2.0cm</w:t>
      </w:r>
      <w:r>
        <w:rPr>
          <w:rFonts w:hint="eastAsia" w:ascii="宋体" w:hAnsi="宋体" w:eastAsia="宋体" w:cs="宋体"/>
          <w:kern w:val="0"/>
          <w:sz w:val="24"/>
          <w:szCs w:val="24"/>
          <w:lang w:val="en-US" w:eastAsia="zh-CN" w:bidi="ar"/>
        </w:rPr>
        <w:t>，页脚距边界</w:t>
      </w:r>
      <w:r>
        <w:rPr>
          <w:rFonts w:hint="default" w:ascii="Times New Roman `" w:hAnsi="Times New Roman `" w:eastAsia="Times New Roman `" w:cs="Times New Roman `"/>
          <w:kern w:val="0"/>
          <w:sz w:val="24"/>
          <w:szCs w:val="24"/>
          <w:lang w:val="en-US" w:eastAsia="zh-CN" w:bidi="ar"/>
        </w:rPr>
        <w:t>1.75cm</w:t>
      </w:r>
      <w:r>
        <w:rPr>
          <w:rFonts w:hint="eastAsia" w:ascii="宋体" w:hAnsi="宋体" w:eastAsia="宋体" w:cs="宋体"/>
          <w:kern w:val="0"/>
          <w:sz w:val="24"/>
          <w:szCs w:val="24"/>
          <w:lang w:val="en-US" w:eastAsia="zh-CN" w:bidi="ar"/>
        </w:rPr>
        <w:t>。脚注：全文的脚注一律采用五号。页眉内容：从摘要到最后，每一页均须有页眉。页眉用五号宋体，居中排列。奇偶页不同。奇数页页眉为该页正文所在章的名称，偶数页页眉为“</w:t>
      </w:r>
      <w:r>
        <w:rPr>
          <w:rFonts w:hint="default" w:ascii="Times New Roman `" w:hAnsi="Times New Roman `" w:eastAsia="Times New Roman `" w:cs="Times New Roman `"/>
          <w:kern w:val="0"/>
          <w:sz w:val="24"/>
          <w:szCs w:val="24"/>
          <w:lang w:val="en-US" w:eastAsia="zh-CN" w:bidi="ar"/>
        </w:rPr>
        <w:t>XX</w:t>
      </w:r>
      <w:r>
        <w:rPr>
          <w:rFonts w:hint="eastAsia" w:ascii="宋体" w:hAnsi="宋体" w:eastAsia="宋体" w:cs="宋体"/>
          <w:kern w:val="0"/>
          <w:sz w:val="24"/>
          <w:szCs w:val="24"/>
          <w:lang w:val="en-US" w:eastAsia="zh-CN" w:bidi="ar"/>
        </w:rPr>
        <w:t>大学（学院、研究所）会计硕士专业学位论文”。格式为页眉的文字内容之下划两条横线，线粗</w:t>
      </w:r>
      <w:r>
        <w:rPr>
          <w:rFonts w:hint="default" w:ascii="Times New Roman `" w:hAnsi="Times New Roman `" w:eastAsia="Times New Roman `" w:cs="Times New Roman `"/>
          <w:kern w:val="0"/>
          <w:sz w:val="24"/>
          <w:szCs w:val="24"/>
          <w:lang w:val="en-US" w:eastAsia="zh-CN" w:bidi="ar"/>
        </w:rPr>
        <w:t>1</w:t>
      </w:r>
      <w:r>
        <w:rPr>
          <w:rFonts w:hint="eastAsia" w:ascii="宋体" w:hAnsi="宋体" w:eastAsia="宋体" w:cs="宋体"/>
          <w:kern w:val="0"/>
          <w:sz w:val="24"/>
          <w:szCs w:val="24"/>
          <w:lang w:val="en-US" w:eastAsia="zh-CN" w:bidi="ar"/>
        </w:rPr>
        <w:t>磅，线长与页面齐宽。</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一级标题：另起一页，居中，三号，单倍行距，段前空三行，段后空两行。</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二级标题：左对齐顶格，小三号，单倍行距，段前空一行，段后空</w:t>
      </w:r>
      <w:r>
        <w:rPr>
          <w:rFonts w:hint="default" w:ascii="Times New Roman `" w:hAnsi="Times New Roman `" w:eastAsia="Times New Roman `" w:cs="Times New Roman `"/>
          <w:kern w:val="0"/>
          <w:sz w:val="24"/>
          <w:szCs w:val="24"/>
          <w:lang w:val="en-US" w:eastAsia="zh-CN" w:bidi="ar"/>
        </w:rPr>
        <w:t>0.5</w:t>
      </w:r>
      <w:r>
        <w:rPr>
          <w:rFonts w:hint="eastAsia" w:ascii="宋体" w:hAnsi="宋体" w:eastAsia="宋体" w:cs="宋体"/>
          <w:kern w:val="0"/>
          <w:sz w:val="24"/>
          <w:szCs w:val="24"/>
          <w:lang w:val="en-US" w:eastAsia="zh-CN" w:bidi="ar"/>
        </w:rPr>
        <w:t>行。</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三级标题：左起空两字符，四号，单倍行距，段前空</w:t>
      </w:r>
      <w:r>
        <w:rPr>
          <w:rFonts w:hint="default" w:ascii="Times New Roman `" w:hAnsi="Times New Roman `" w:eastAsia="Times New Roman `" w:cs="Times New Roman `"/>
          <w:kern w:val="0"/>
          <w:sz w:val="24"/>
          <w:szCs w:val="24"/>
          <w:lang w:val="en-US" w:eastAsia="zh-CN" w:bidi="ar"/>
        </w:rPr>
        <w:t>0.5</w:t>
      </w:r>
      <w:r>
        <w:rPr>
          <w:rFonts w:hint="eastAsia" w:ascii="宋体" w:hAnsi="宋体" w:eastAsia="宋体" w:cs="宋体"/>
          <w:kern w:val="0"/>
          <w:sz w:val="24"/>
          <w:szCs w:val="24"/>
          <w:lang w:val="en-US" w:eastAsia="zh-CN" w:bidi="ar"/>
        </w:rPr>
        <w:t>行，段后空</w:t>
      </w:r>
      <w:r>
        <w:rPr>
          <w:rFonts w:hint="default" w:ascii="Times New Roman `" w:hAnsi="Times New Roman `" w:eastAsia="Times New Roman `" w:cs="Times New Roman `"/>
          <w:kern w:val="0"/>
          <w:sz w:val="24"/>
          <w:szCs w:val="24"/>
          <w:lang w:val="en-US" w:eastAsia="zh-CN" w:bidi="ar"/>
        </w:rPr>
        <w:t>0</w:t>
      </w:r>
      <w:r>
        <w:rPr>
          <w:rFonts w:hint="eastAsia" w:ascii="宋体" w:hAnsi="宋体" w:eastAsia="宋体" w:cs="宋体"/>
          <w:kern w:val="0"/>
          <w:sz w:val="24"/>
          <w:szCs w:val="24"/>
          <w:lang w:val="en-US" w:eastAsia="zh-CN" w:bidi="ar"/>
        </w:rPr>
        <w:t>行。</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正文：除</w:t>
      </w:r>
      <w:r>
        <w:rPr>
          <w:rFonts w:hint="default" w:ascii="Times New Roman `" w:hAnsi="Times New Roman `" w:eastAsia="Times New Roman `" w:cs="Times New Roman `"/>
          <w:kern w:val="0"/>
          <w:sz w:val="24"/>
          <w:szCs w:val="24"/>
          <w:lang w:val="en-US" w:eastAsia="zh-CN" w:bidi="ar"/>
        </w:rPr>
        <w:t>3</w:t>
      </w:r>
      <w:r>
        <w:rPr>
          <w:rFonts w:hint="eastAsia" w:ascii="宋体" w:hAnsi="宋体" w:eastAsia="宋体" w:cs="宋体"/>
          <w:kern w:val="0"/>
          <w:sz w:val="24"/>
          <w:szCs w:val="24"/>
          <w:lang w:val="en-US" w:eastAsia="zh-CN" w:bidi="ar"/>
        </w:rPr>
        <w:t>级标题、图题、表题之外，均采用小四号。</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图题和表题：采用中文，居中，五号。</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字距和行距：如无特殊说明，全文一律采用无网格、单倍行距，段前段后不空行。</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页码：论文页码的第一页从正文开始用阿拉伯数字标注，直至全文结束。正文前的内容（除封面）用罗马数字单独标注页码。页码位于页面底端，对齐方式为“外侧”，页码格式为最简单的数字，不带任何其他的符号或信息。</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1</w:t>
      </w:r>
      <w:r>
        <w:rPr>
          <w:rFonts w:hint="eastAsia" w:ascii="宋体" w:hAnsi="宋体" w:eastAsia="宋体" w:cs="宋体"/>
          <w:kern w:val="0"/>
          <w:sz w:val="24"/>
          <w:szCs w:val="24"/>
          <w:lang w:val="en-US" w:eastAsia="zh-CN" w:bidi="ar"/>
        </w:rPr>
        <w:t>．封面</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论文封面采用各培养单位指定的统一格式和纸张。学位论文封面颜色根据各培养单位规定执行。由培养单位指定的各学位论文印制点统一制作。</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840" w:right="0" w:hanging="360"/>
        <w:jc w:val="left"/>
        <w:textAlignment w:val="auto"/>
      </w:pPr>
      <w:r>
        <w:rPr>
          <w:rFonts w:hint="default" w:ascii="Times New Roman `" w:hAnsi="Times New Roman `" w:eastAsia="Times New Roman `" w:cs="Times New Roman `"/>
          <w:kern w:val="0"/>
          <w:sz w:val="24"/>
          <w:szCs w:val="24"/>
          <w:lang w:val="en-US" w:eastAsia="zh-CN" w:bidi="ar"/>
        </w:rPr>
        <w:t>2. </w:t>
      </w:r>
      <w:r>
        <w:rPr>
          <w:rFonts w:hint="eastAsia" w:ascii="宋体" w:hAnsi="宋体" w:eastAsia="宋体" w:cs="宋体"/>
          <w:kern w:val="0"/>
          <w:sz w:val="24"/>
          <w:szCs w:val="24"/>
          <w:lang w:val="en-US" w:eastAsia="zh-CN" w:bidi="ar"/>
        </w:rPr>
        <w:t>中文扉页</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采用各培养单位指定的统一格式，字号一律为三号。由培养单位指定的各学位论文印制点协助编排。</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3</w:t>
      </w:r>
      <w:r>
        <w:rPr>
          <w:rFonts w:hint="eastAsia" w:ascii="宋体" w:hAnsi="宋体" w:eastAsia="宋体" w:cs="宋体"/>
          <w:kern w:val="0"/>
          <w:sz w:val="24"/>
          <w:szCs w:val="24"/>
          <w:lang w:val="en-US" w:eastAsia="zh-CN" w:bidi="ar"/>
        </w:rPr>
        <w:t>．英文扉页</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采用各培养单位指定的统一格式，字号一律为三号。会计硕士专业学位论文的英文译名为</w:t>
      </w:r>
      <w:r>
        <w:rPr>
          <w:rFonts w:hint="default" w:ascii="Times New Roman `" w:hAnsi="Times New Roman `" w:eastAsia="Times New Roman `" w:cs="Times New Roman `"/>
          <w:kern w:val="0"/>
          <w:sz w:val="24"/>
          <w:szCs w:val="24"/>
          <w:lang w:val="en-US" w:eastAsia="zh-CN" w:bidi="ar"/>
        </w:rPr>
        <w:t>“Thesis”</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4</w:t>
      </w:r>
      <w:r>
        <w:rPr>
          <w:rFonts w:hint="eastAsia" w:ascii="宋体" w:hAnsi="宋体" w:eastAsia="宋体" w:cs="宋体"/>
          <w:kern w:val="0"/>
          <w:sz w:val="24"/>
          <w:szCs w:val="24"/>
          <w:lang w:val="en-US" w:eastAsia="zh-CN" w:bidi="ar"/>
        </w:rPr>
        <w:t>．学位论文独创性声明</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“学位论文独创性声明（</w:t>
      </w:r>
      <w:r>
        <w:rPr>
          <w:rFonts w:hint="default" w:ascii="Times New Roman `" w:hAnsi="Times New Roman `" w:eastAsia="Times New Roman `" w:cs="Times New Roman `"/>
          <w:kern w:val="0"/>
          <w:sz w:val="24"/>
          <w:szCs w:val="24"/>
          <w:lang w:val="en-US" w:eastAsia="zh-CN" w:bidi="ar"/>
        </w:rPr>
        <w:t>1</w:t>
      </w:r>
      <w:r>
        <w:rPr>
          <w:rFonts w:hint="eastAsia" w:ascii="宋体" w:hAnsi="宋体" w:eastAsia="宋体" w:cs="宋体"/>
          <w:kern w:val="0"/>
          <w:sz w:val="24"/>
          <w:szCs w:val="24"/>
          <w:lang w:val="en-US" w:eastAsia="zh-CN" w:bidi="ar"/>
        </w:rPr>
        <w:t>）”、“学位论文独创性声明（</w:t>
      </w:r>
      <w:r>
        <w:rPr>
          <w:rFonts w:hint="default" w:ascii="Times New Roman `" w:hAnsi="Times New Roman `" w:eastAsia="Times New Roman `" w:cs="Times New Roman `"/>
          <w:kern w:val="0"/>
          <w:sz w:val="24"/>
          <w:szCs w:val="24"/>
          <w:lang w:val="en-US" w:eastAsia="zh-CN" w:bidi="ar"/>
        </w:rPr>
        <w:t>2</w:t>
      </w:r>
      <w:r>
        <w:rPr>
          <w:rFonts w:hint="eastAsia" w:ascii="宋体" w:hAnsi="宋体" w:eastAsia="宋体" w:cs="宋体"/>
          <w:kern w:val="0"/>
          <w:sz w:val="24"/>
          <w:szCs w:val="24"/>
          <w:lang w:val="en-US" w:eastAsia="zh-CN" w:bidi="ar"/>
        </w:rPr>
        <w:t>）”单独编排在一页上，不编页码。标题字号为三号，内容字号为小四。由培养单位指定的各论文印制点统一提供。</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5</w:t>
      </w:r>
      <w:r>
        <w:rPr>
          <w:rFonts w:hint="eastAsia" w:ascii="宋体" w:hAnsi="宋体" w:eastAsia="宋体" w:cs="宋体"/>
          <w:kern w:val="0"/>
          <w:sz w:val="24"/>
          <w:szCs w:val="24"/>
          <w:lang w:val="en-US" w:eastAsia="zh-CN" w:bidi="ar"/>
        </w:rPr>
        <w:t>．学位论文知识产权权属声明</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“学位论文知识产权权属声明”可以单独编排一页，也可以与“学位论文独创性声明（</w:t>
      </w:r>
      <w:r>
        <w:rPr>
          <w:rFonts w:hint="default" w:ascii="Times New Roman `" w:hAnsi="Times New Roman `" w:eastAsia="Times New Roman `" w:cs="Times New Roman `"/>
          <w:kern w:val="0"/>
          <w:sz w:val="24"/>
          <w:szCs w:val="24"/>
          <w:lang w:val="en-US" w:eastAsia="zh-CN" w:bidi="ar"/>
        </w:rPr>
        <w:t>1</w:t>
      </w: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2</w:t>
      </w:r>
      <w:r>
        <w:rPr>
          <w:rFonts w:hint="eastAsia" w:ascii="宋体" w:hAnsi="宋体" w:eastAsia="宋体" w:cs="宋体"/>
          <w:kern w:val="0"/>
          <w:sz w:val="24"/>
          <w:szCs w:val="24"/>
          <w:lang w:val="en-US" w:eastAsia="zh-CN" w:bidi="ar"/>
        </w:rPr>
        <w:t>）”合并编排在一页上，不编页码。标题字号为三号，内容字号为小四。由培养单位指定的各论文印制点统一提供。</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6</w:t>
      </w:r>
      <w:r>
        <w:rPr>
          <w:rFonts w:hint="eastAsia" w:ascii="宋体" w:hAnsi="宋体" w:eastAsia="宋体" w:cs="宋体"/>
          <w:kern w:val="0"/>
          <w:sz w:val="24"/>
          <w:szCs w:val="24"/>
          <w:lang w:val="en-US" w:eastAsia="zh-CN" w:bidi="ar"/>
        </w:rPr>
        <w:t>．中文摘要</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中文摘要由题头、摘要正文、关键词、论文类型、资助申明五部分组成。</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1</w:t>
      </w:r>
      <w:r>
        <w:rPr>
          <w:rFonts w:hint="eastAsia" w:ascii="宋体" w:hAnsi="宋体" w:eastAsia="宋体" w:cs="宋体"/>
          <w:kern w:val="0"/>
          <w:sz w:val="24"/>
          <w:szCs w:val="24"/>
          <w:lang w:val="en-US" w:eastAsia="zh-CN" w:bidi="ar"/>
        </w:rPr>
        <w:t>）题头</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题头在论文摘要的左上方（左侧对齐），字号为小四号宋体加黑</w:t>
      </w:r>
      <w:r>
        <w:rPr>
          <w:rFonts w:hint="eastAsia" w:ascii="宋体" w:hAnsi="宋体" w:eastAsia="宋体" w:cs="宋体"/>
          <w:b/>
          <w:kern w:val="0"/>
          <w:sz w:val="24"/>
          <w:szCs w:val="24"/>
          <w:lang w:val="en-US" w:eastAsia="zh-CN" w:bidi="ar"/>
        </w:rPr>
        <w:t>。</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其编排格式为：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4"/>
          <w:szCs w:val="24"/>
          <w:lang w:val="en-US" w:eastAsia="zh-CN" w:bidi="ar"/>
        </w:rPr>
        <w:t>论文题目：□□□</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4"/>
          <w:szCs w:val="24"/>
          <w:lang w:val="en-US" w:eastAsia="zh-CN" w:bidi="ar"/>
        </w:rPr>
        <w:t>学科（专业）或学位类别（领域）：会计硕士（必须与封面一致）</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4"/>
          <w:szCs w:val="24"/>
          <w:lang w:val="en-US" w:eastAsia="zh-CN" w:bidi="ar"/>
        </w:rPr>
        <w:t>学位申请人：□□□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4"/>
          <w:szCs w:val="24"/>
          <w:lang w:val="en-US" w:eastAsia="zh-CN" w:bidi="ar"/>
        </w:rPr>
        <w:t>指导教师：□□□</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2</w:t>
      </w:r>
      <w:r>
        <w:rPr>
          <w:rFonts w:hint="eastAsia" w:ascii="宋体" w:hAnsi="宋体" w:eastAsia="宋体" w:cs="宋体"/>
          <w:kern w:val="0"/>
          <w:sz w:val="24"/>
          <w:szCs w:val="24"/>
          <w:lang w:val="en-US" w:eastAsia="zh-CN" w:bidi="ar"/>
        </w:rPr>
        <w:t>）摘要正文</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题头下按一级标题格式打印“摘要”二字，二字间距为两个字符。</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“摘要”二字下为摘要正文，每段开头空两字符，小四号。</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3</w:t>
      </w:r>
      <w:r>
        <w:rPr>
          <w:rFonts w:hint="eastAsia" w:ascii="宋体" w:hAnsi="宋体" w:eastAsia="宋体" w:cs="宋体"/>
          <w:kern w:val="0"/>
          <w:sz w:val="24"/>
          <w:szCs w:val="24"/>
          <w:lang w:val="en-US" w:eastAsia="zh-CN" w:bidi="ar"/>
        </w:rPr>
        <w:t>）关键词</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摘要正文内容后，空一行，左对齐，打印“关键词”三字（五号加黑），后接冒号，其后为关键词（五号），每一关键词之间用分号分开，最后一个关键词后不打标点符号。</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由申请人设计的关键词，须在该关键词的右上角标注</w:t>
      </w:r>
      <w:r>
        <w:rPr>
          <w:rFonts w:hint="default" w:ascii="Times New Roman `" w:hAnsi="Times New Roman `" w:eastAsia="Times New Roman `" w:cs="Times New Roman `"/>
          <w:kern w:val="0"/>
          <w:sz w:val="24"/>
          <w:szCs w:val="24"/>
          <w:lang w:val="en-US" w:eastAsia="zh-CN" w:bidi="ar"/>
        </w:rPr>
        <w:t>*</w:t>
      </w:r>
      <w:r>
        <w:rPr>
          <w:rFonts w:hint="eastAsia" w:ascii="宋体" w:hAnsi="宋体" w:eastAsia="宋体" w:cs="宋体"/>
          <w:kern w:val="0"/>
          <w:sz w:val="24"/>
          <w:szCs w:val="24"/>
          <w:lang w:val="en-US" w:eastAsia="zh-CN" w:bidi="ar"/>
        </w:rPr>
        <w:t>，并在该页的页脚处注明“</w:t>
      </w:r>
      <w:r>
        <w:rPr>
          <w:rFonts w:hint="default" w:ascii="Times New Roman `" w:hAnsi="Times New Roman `" w:eastAsia="Times New Roman `" w:cs="Times New Roman `"/>
          <w:kern w:val="0"/>
          <w:sz w:val="24"/>
          <w:szCs w:val="24"/>
          <w:lang w:val="en-US" w:eastAsia="zh-CN" w:bidi="ar"/>
        </w:rPr>
        <w:t>*</w:t>
      </w:r>
      <w:r>
        <w:rPr>
          <w:rFonts w:hint="eastAsia" w:ascii="宋体" w:hAnsi="宋体" w:eastAsia="宋体" w:cs="宋体"/>
          <w:kern w:val="0"/>
          <w:sz w:val="24"/>
          <w:szCs w:val="24"/>
          <w:lang w:val="en-US" w:eastAsia="zh-CN" w:bidi="ar"/>
        </w:rPr>
        <w:t>表示非汉语主题词”。</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4</w:t>
      </w:r>
      <w:r>
        <w:rPr>
          <w:rFonts w:hint="eastAsia" w:ascii="宋体" w:hAnsi="宋体" w:eastAsia="宋体" w:cs="宋体"/>
          <w:kern w:val="0"/>
          <w:sz w:val="24"/>
          <w:szCs w:val="24"/>
          <w:lang w:val="en-US" w:eastAsia="zh-CN" w:bidi="ar"/>
        </w:rPr>
        <w:t>）论文类型</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关键词下，另起一行，左对齐，打印“论文类型”四字（五号加黑），后接冒号，其后为内容（五号）。</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5</w:t>
      </w:r>
      <w:r>
        <w:rPr>
          <w:rFonts w:hint="eastAsia" w:ascii="宋体" w:hAnsi="宋体" w:eastAsia="宋体" w:cs="宋体"/>
          <w:kern w:val="0"/>
          <w:sz w:val="24"/>
          <w:szCs w:val="24"/>
          <w:lang w:val="en-US" w:eastAsia="zh-CN" w:bidi="ar"/>
        </w:rPr>
        <w:t>）资助申明</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如果论文的主体工作得到了有关基金资助，应在摘要第一页的页脚处标注：“本研究得到某某基金（编号：□□□）资助”（五号）。</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7</w:t>
      </w:r>
      <w:r>
        <w:rPr>
          <w:rFonts w:hint="eastAsia" w:ascii="宋体" w:hAnsi="宋体" w:eastAsia="宋体" w:cs="宋体"/>
          <w:kern w:val="0"/>
          <w:sz w:val="24"/>
          <w:szCs w:val="24"/>
          <w:lang w:val="en-US" w:eastAsia="zh-CN" w:bidi="ar"/>
        </w:rPr>
        <w:t>．英文摘要</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英文摘要的内容、格式和字号必须与中文摘要一致。</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3"/>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1</w:t>
      </w:r>
      <w:r>
        <w:rPr>
          <w:rFonts w:hint="eastAsia" w:ascii="宋体" w:hAnsi="宋体" w:eastAsia="宋体" w:cs="宋体"/>
          <w:kern w:val="0"/>
          <w:sz w:val="24"/>
          <w:szCs w:val="24"/>
          <w:lang w:val="en-US" w:eastAsia="zh-CN" w:bidi="ar"/>
        </w:rPr>
        <w:t>）题头编排格式为：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pPr>
      <w:r>
        <w:rPr>
          <w:rFonts w:hint="default" w:ascii="Times New Roman `" w:hAnsi="Times New Roman `" w:eastAsia="Times New Roman `" w:cs="Times New Roman `"/>
          <w:kern w:val="0"/>
          <w:sz w:val="24"/>
          <w:szCs w:val="24"/>
          <w:lang w:val="en-US" w:eastAsia="zh-CN" w:bidi="ar"/>
        </w:rPr>
        <w:t>Title</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pPr>
      <w:r>
        <w:rPr>
          <w:rFonts w:hint="default" w:ascii="Times New Roman `" w:hAnsi="Times New Roman `" w:eastAsia="Times New Roman `" w:cs="Times New Roman `"/>
          <w:kern w:val="0"/>
          <w:sz w:val="24"/>
          <w:szCs w:val="24"/>
          <w:lang w:val="en-US" w:eastAsia="zh-CN" w:bidi="ar"/>
        </w:rPr>
        <w:t>Speciality or Professional Fields</w:t>
      </w: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Master of Professional Accounting</w:t>
      </w:r>
      <w:r>
        <w:rPr>
          <w:rFonts w:hint="eastAsia" w:ascii="宋体" w:hAnsi="宋体" w:eastAsia="宋体" w:cs="宋体"/>
          <w:kern w:val="0"/>
          <w:sz w:val="24"/>
          <w:szCs w:val="24"/>
          <w:lang w:val="en-US" w:eastAsia="zh-CN" w:bidi="ar"/>
        </w:rPr>
        <w:t>（必须与封面一致）</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pPr>
      <w:r>
        <w:rPr>
          <w:rFonts w:hint="default" w:ascii="Times New Roman `" w:hAnsi="Times New Roman `" w:eastAsia="Times New Roman `" w:cs="Times New Roman `"/>
          <w:kern w:val="0"/>
          <w:sz w:val="24"/>
          <w:szCs w:val="24"/>
          <w:lang w:val="en-US" w:eastAsia="zh-CN" w:bidi="ar"/>
        </w:rPr>
        <w:t>Applicant</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pPr>
      <w:r>
        <w:rPr>
          <w:rFonts w:hint="default" w:ascii="Times New Roman `" w:hAnsi="Times New Roman `" w:eastAsia="Times New Roman `" w:cs="Times New Roman `"/>
          <w:kern w:val="0"/>
          <w:sz w:val="24"/>
          <w:szCs w:val="24"/>
          <w:lang w:val="en-US" w:eastAsia="zh-CN" w:bidi="ar"/>
        </w:rPr>
        <w:t>Supervisor</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2</w:t>
      </w: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“ABSTRACT”</w:t>
      </w:r>
      <w:r>
        <w:rPr>
          <w:rFonts w:hint="eastAsia" w:ascii="宋体" w:hAnsi="宋体" w:eastAsia="宋体" w:cs="宋体"/>
          <w:kern w:val="0"/>
          <w:sz w:val="24"/>
          <w:szCs w:val="24"/>
          <w:lang w:val="en-US" w:eastAsia="zh-CN" w:bidi="ar"/>
        </w:rPr>
        <w:t>大写、一级标题；</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3</w:t>
      </w:r>
      <w:r>
        <w:rPr>
          <w:rFonts w:hint="eastAsia" w:ascii="宋体" w:hAnsi="宋体" w:eastAsia="宋体" w:cs="宋体"/>
          <w:kern w:val="0"/>
          <w:sz w:val="24"/>
          <w:szCs w:val="24"/>
          <w:lang w:val="en-US" w:eastAsia="zh-CN" w:bidi="ar"/>
        </w:rPr>
        <w:t>）摘要正文每段开头不空格，每段之间空一行；</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4</w:t>
      </w: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“KEY WORDS”</w:t>
      </w:r>
      <w:r>
        <w:rPr>
          <w:rFonts w:hint="eastAsia" w:ascii="宋体" w:hAnsi="宋体" w:eastAsia="宋体" w:cs="宋体"/>
          <w:kern w:val="0"/>
          <w:sz w:val="24"/>
          <w:szCs w:val="24"/>
          <w:lang w:val="en-US" w:eastAsia="zh-CN" w:bidi="ar"/>
        </w:rPr>
        <w:t>大写，其后每个关键词组的第一个字母大写，其余为小写，每一关键词之间用分号分开，最后一个关键词后不打标点符号；</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5</w:t>
      </w: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“TYPE OF THESIS”</w:t>
      </w:r>
      <w:r>
        <w:rPr>
          <w:rFonts w:hint="eastAsia" w:ascii="宋体" w:hAnsi="宋体" w:eastAsia="宋体" w:cs="宋体"/>
          <w:kern w:val="0"/>
          <w:sz w:val="24"/>
          <w:szCs w:val="24"/>
          <w:lang w:val="en-US" w:eastAsia="zh-CN" w:bidi="ar"/>
        </w:rPr>
        <w:t>大写，其后内容的每个单词第一个字母大写，其余为小写。</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8</w:t>
      </w:r>
      <w:r>
        <w:rPr>
          <w:rFonts w:hint="eastAsia" w:ascii="宋体" w:hAnsi="宋体" w:eastAsia="宋体" w:cs="宋体"/>
          <w:kern w:val="0"/>
          <w:sz w:val="24"/>
          <w:szCs w:val="24"/>
          <w:lang w:val="en-US" w:eastAsia="zh-CN" w:bidi="ar"/>
        </w:rPr>
        <w:t>．中文目录</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1</w:t>
      </w:r>
      <w:r>
        <w:rPr>
          <w:rFonts w:hint="eastAsia" w:ascii="宋体" w:hAnsi="宋体" w:eastAsia="宋体" w:cs="宋体"/>
          <w:kern w:val="0"/>
          <w:sz w:val="24"/>
          <w:szCs w:val="24"/>
          <w:lang w:val="en-US" w:eastAsia="zh-CN" w:bidi="ar"/>
        </w:rPr>
        <w:t>）中文目录应放在奇数页上起排；</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2</w:t>
      </w:r>
      <w:r>
        <w:rPr>
          <w:rFonts w:hint="eastAsia" w:ascii="宋体" w:hAnsi="宋体" w:eastAsia="宋体" w:cs="宋体"/>
          <w:kern w:val="0"/>
          <w:sz w:val="24"/>
          <w:szCs w:val="24"/>
          <w:lang w:val="en-US" w:eastAsia="zh-CN" w:bidi="ar"/>
        </w:rPr>
        <w:t>）“目录”二字按一级标题编排，两字间距两个字符；</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3</w:t>
      </w:r>
      <w:r>
        <w:rPr>
          <w:rFonts w:hint="eastAsia" w:ascii="宋体" w:hAnsi="宋体" w:eastAsia="宋体" w:cs="宋体"/>
          <w:kern w:val="0"/>
          <w:sz w:val="24"/>
          <w:szCs w:val="24"/>
          <w:lang w:val="en-US" w:eastAsia="zh-CN" w:bidi="ar"/>
        </w:rPr>
        <w:t>）目录正文，包括标题及其开始页码，一般只列到三级标题，标题的编号与正文一致；</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4</w:t>
      </w:r>
      <w:r>
        <w:rPr>
          <w:rFonts w:hint="eastAsia" w:ascii="宋体" w:hAnsi="宋体" w:eastAsia="宋体" w:cs="宋体"/>
          <w:kern w:val="0"/>
          <w:sz w:val="24"/>
          <w:szCs w:val="24"/>
          <w:lang w:val="en-US" w:eastAsia="zh-CN" w:bidi="ar"/>
        </w:rPr>
        <w:t>）第一级标题左边顶格对齐，与上一级标题相比，下一级标题左端空一个字符起排；</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5</w:t>
      </w:r>
      <w:r>
        <w:rPr>
          <w:rFonts w:hint="eastAsia" w:ascii="宋体" w:hAnsi="宋体" w:eastAsia="宋体" w:cs="宋体"/>
          <w:kern w:val="0"/>
          <w:sz w:val="24"/>
          <w:szCs w:val="24"/>
          <w:lang w:val="en-US" w:eastAsia="zh-CN" w:bidi="ar"/>
        </w:rPr>
        <w:t>）标题与页码之间用</w:t>
      </w:r>
      <w:r>
        <w:rPr>
          <w:rFonts w:hint="default" w:ascii="Times New Roman `" w:hAnsi="Times New Roman `" w:eastAsia="Times New Roman `" w:cs="Times New Roman `"/>
          <w:kern w:val="0"/>
          <w:sz w:val="24"/>
          <w:szCs w:val="24"/>
          <w:lang w:val="en-US" w:eastAsia="zh-CN" w:bidi="ar"/>
        </w:rPr>
        <w:t>“</w:t>
      </w: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w:t>
      </w:r>
      <w:r>
        <w:rPr>
          <w:rFonts w:hint="eastAsia" w:ascii="宋体" w:hAnsi="宋体" w:eastAsia="宋体" w:cs="宋体"/>
          <w:kern w:val="0"/>
          <w:sz w:val="24"/>
          <w:szCs w:val="24"/>
          <w:lang w:val="en-US" w:eastAsia="zh-CN" w:bidi="ar"/>
        </w:rPr>
        <w:t>连接。页码不用括号，且顶格、右对齐排版；</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6</w:t>
      </w:r>
      <w:r>
        <w:rPr>
          <w:rFonts w:hint="eastAsia" w:ascii="宋体" w:hAnsi="宋体" w:eastAsia="宋体" w:cs="宋体"/>
          <w:kern w:val="0"/>
          <w:sz w:val="24"/>
          <w:szCs w:val="24"/>
          <w:lang w:val="en-US" w:eastAsia="zh-CN" w:bidi="ar"/>
        </w:rPr>
        <w:t>）建议采用</w:t>
      </w:r>
      <w:r>
        <w:rPr>
          <w:rFonts w:hint="default" w:ascii="Times New Roman `" w:hAnsi="Times New Roman `" w:eastAsia="Times New Roman `" w:cs="Times New Roman `"/>
          <w:kern w:val="0"/>
          <w:sz w:val="24"/>
          <w:szCs w:val="24"/>
          <w:lang w:val="en-US" w:eastAsia="zh-CN" w:bidi="ar"/>
        </w:rPr>
        <w:t>Word</w:t>
      </w:r>
      <w:r>
        <w:rPr>
          <w:rFonts w:hint="eastAsia" w:ascii="宋体" w:hAnsi="宋体" w:eastAsia="宋体" w:cs="宋体"/>
          <w:kern w:val="0"/>
          <w:sz w:val="24"/>
          <w:szCs w:val="24"/>
          <w:lang w:val="en-US" w:eastAsia="zh-CN" w:bidi="ar"/>
        </w:rPr>
        <w:t>软件的目录自动生成功能生成目录。</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9</w:t>
      </w:r>
      <w:r>
        <w:rPr>
          <w:rFonts w:hint="eastAsia" w:ascii="宋体" w:hAnsi="宋体" w:eastAsia="宋体" w:cs="宋体"/>
          <w:kern w:val="0"/>
          <w:sz w:val="24"/>
          <w:szCs w:val="24"/>
          <w:lang w:val="en-US" w:eastAsia="zh-CN" w:bidi="ar"/>
        </w:rPr>
        <w:t>．英文目录</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英文目录其内容、格式和字号均须与中文目录一致。</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“目录”一词的英文译文统一为</w:t>
      </w:r>
      <w:r>
        <w:rPr>
          <w:rFonts w:hint="default" w:ascii="Times New Roman `" w:hAnsi="Times New Roman `" w:eastAsia="Times New Roman `" w:cs="Times New Roman `"/>
          <w:kern w:val="0"/>
          <w:sz w:val="24"/>
          <w:szCs w:val="24"/>
          <w:lang w:val="en-US" w:eastAsia="zh-CN" w:bidi="ar"/>
        </w:rPr>
        <w:t>“CONTENTS”</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“致谢”一词的英文译文统一为</w:t>
      </w:r>
      <w:r>
        <w:rPr>
          <w:rFonts w:hint="default" w:ascii="Times New Roman `" w:hAnsi="Times New Roman `" w:eastAsia="Times New Roman `" w:cs="Times New Roman `"/>
          <w:kern w:val="0"/>
          <w:sz w:val="24"/>
          <w:szCs w:val="24"/>
          <w:lang w:val="en-US" w:eastAsia="zh-CN" w:bidi="ar"/>
        </w:rPr>
        <w:t>“Acknowledgments”</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“参考文献”一词的英文译文统一为</w:t>
      </w:r>
      <w:r>
        <w:rPr>
          <w:rFonts w:hint="default" w:ascii="Times New Roman `" w:hAnsi="Times New Roman `" w:eastAsia="Times New Roman `" w:cs="Times New Roman `"/>
          <w:kern w:val="0"/>
          <w:sz w:val="24"/>
          <w:szCs w:val="24"/>
          <w:lang w:val="en-US" w:eastAsia="zh-CN" w:bidi="ar"/>
        </w:rPr>
        <w:t>“References”</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“附录”一词的英文译文，只有单个附录时，统一译为</w:t>
      </w:r>
      <w:r>
        <w:rPr>
          <w:rFonts w:hint="default" w:ascii="Times New Roman `" w:hAnsi="Times New Roman `" w:eastAsia="Times New Roman `" w:cs="Times New Roman `"/>
          <w:kern w:val="0"/>
          <w:sz w:val="24"/>
          <w:szCs w:val="24"/>
          <w:lang w:val="en-US" w:eastAsia="zh-CN" w:bidi="ar"/>
        </w:rPr>
        <w:t>“Appendix”</w:t>
      </w:r>
      <w:r>
        <w:rPr>
          <w:rFonts w:hint="eastAsia" w:ascii="宋体" w:hAnsi="宋体" w:eastAsia="宋体" w:cs="宋体"/>
          <w:kern w:val="0"/>
          <w:sz w:val="24"/>
          <w:szCs w:val="24"/>
          <w:lang w:val="en-US" w:eastAsia="zh-CN" w:bidi="ar"/>
        </w:rPr>
        <w:t>，超过一个附录时，统一译为</w:t>
      </w:r>
      <w:r>
        <w:rPr>
          <w:rFonts w:hint="default" w:ascii="Times New Roman `" w:hAnsi="Times New Roman `" w:eastAsia="Times New Roman `" w:cs="Times New Roman `"/>
          <w:kern w:val="0"/>
          <w:sz w:val="24"/>
          <w:szCs w:val="24"/>
          <w:lang w:val="en-US" w:eastAsia="zh-CN" w:bidi="ar"/>
        </w:rPr>
        <w:t>“Appendices”</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“声明”一词的英文译文统一为</w:t>
      </w:r>
      <w:r>
        <w:rPr>
          <w:rFonts w:hint="default" w:ascii="Times New Roman `" w:hAnsi="Times New Roman `" w:eastAsia="Times New Roman `" w:cs="Times New Roman `"/>
          <w:kern w:val="0"/>
          <w:sz w:val="24"/>
          <w:szCs w:val="24"/>
          <w:lang w:val="en-US" w:eastAsia="zh-CN" w:bidi="ar"/>
        </w:rPr>
        <w:t>“Declaration”</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10</w:t>
      </w:r>
      <w:r>
        <w:rPr>
          <w:rFonts w:hint="eastAsia" w:ascii="宋体" w:hAnsi="宋体" w:eastAsia="宋体" w:cs="宋体"/>
          <w:kern w:val="0"/>
          <w:sz w:val="24"/>
          <w:szCs w:val="24"/>
          <w:lang w:val="en-US" w:eastAsia="zh-CN" w:bidi="ar"/>
        </w:rPr>
        <w:t>．主要符号表</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论文中主要单位应全部采用法定单位，特别要严格执行</w:t>
      </w:r>
      <w:r>
        <w:rPr>
          <w:rFonts w:hint="default" w:ascii="Times New Roman `" w:hAnsi="Times New Roman `" w:eastAsia="Times New Roman `" w:cs="Times New Roman `"/>
          <w:kern w:val="0"/>
          <w:sz w:val="24"/>
          <w:szCs w:val="24"/>
          <w:lang w:val="en-US" w:eastAsia="zh-CN" w:bidi="ar"/>
        </w:rPr>
        <w:t>GB3100</w:t>
      </w: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3102</w:t>
      </w: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93</w:t>
      </w:r>
      <w:r>
        <w:rPr>
          <w:rFonts w:hint="eastAsia" w:ascii="宋体" w:hAnsi="宋体" w:eastAsia="宋体" w:cs="宋体"/>
          <w:kern w:val="0"/>
          <w:sz w:val="24"/>
          <w:szCs w:val="24"/>
          <w:lang w:val="en-US" w:eastAsia="zh-CN" w:bidi="ar"/>
        </w:rPr>
        <w:t>有关“量和单位”的规定。</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单位名称的书写，可以采用国际通用符号，也可以用中文名称，但全文应统一，不得两种混用。</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缩略词应列出中英文全称。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主要符号表正文统一左缩进一个字符。</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65"/>
        <w:jc w:val="left"/>
        <w:textAlignment w:val="auto"/>
      </w:pPr>
      <w:r>
        <w:rPr>
          <w:rFonts w:hint="default" w:ascii="Times New Roman `" w:hAnsi="Times New Roman `" w:eastAsia="Times New Roman `" w:cs="Times New Roman `"/>
          <w:kern w:val="0"/>
          <w:sz w:val="24"/>
          <w:szCs w:val="24"/>
          <w:lang w:val="en-US" w:eastAsia="zh-CN" w:bidi="ar"/>
        </w:rPr>
        <w:t>11</w:t>
      </w:r>
      <w:r>
        <w:rPr>
          <w:rFonts w:hint="eastAsia" w:ascii="宋体" w:hAnsi="宋体" w:eastAsia="宋体" w:cs="宋体"/>
          <w:kern w:val="0"/>
          <w:sz w:val="24"/>
          <w:szCs w:val="24"/>
          <w:lang w:val="en-US" w:eastAsia="zh-CN" w:bidi="ar"/>
        </w:rPr>
        <w:t>．图表索引</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图表索引中的图和表要分开排列，图在先，表在后。</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12</w:t>
      </w:r>
      <w:r>
        <w:rPr>
          <w:rFonts w:hint="eastAsia" w:ascii="宋体" w:hAnsi="宋体" w:eastAsia="宋体" w:cs="宋体"/>
          <w:kern w:val="0"/>
          <w:sz w:val="24"/>
          <w:szCs w:val="24"/>
          <w:lang w:val="en-US" w:eastAsia="zh-CN" w:bidi="ar"/>
        </w:rPr>
        <w:t>．正文</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10"/>
        <w:jc w:val="left"/>
        <w:textAlignment w:val="auto"/>
      </w:pPr>
      <w:r>
        <w:rPr>
          <w:rFonts w:hint="eastAsia" w:ascii="宋体" w:hAnsi="宋体" w:eastAsia="宋体" w:cs="宋体"/>
          <w:kern w:val="0"/>
          <w:sz w:val="24"/>
          <w:szCs w:val="24"/>
          <w:lang w:val="en-US" w:eastAsia="zh-CN" w:bidi="ar"/>
        </w:rPr>
        <w:t>学位论文正文部分的篇幅（包含图、表和公式），会计硕士专业学位论文一般为</w:t>
      </w:r>
      <w:r>
        <w:rPr>
          <w:rFonts w:hint="default" w:ascii="Times New Roman `" w:hAnsi="Times New Roman `" w:eastAsia="Times New Roman `" w:cs="Times New Roman `"/>
          <w:kern w:val="0"/>
          <w:sz w:val="24"/>
          <w:szCs w:val="24"/>
          <w:lang w:val="en-US" w:eastAsia="zh-CN" w:bidi="ar"/>
        </w:rPr>
        <w:t>40-60</w:t>
      </w:r>
      <w:r>
        <w:rPr>
          <w:rFonts w:hint="eastAsia" w:ascii="宋体" w:hAnsi="宋体" w:eastAsia="宋体" w:cs="宋体"/>
          <w:kern w:val="0"/>
          <w:sz w:val="24"/>
          <w:szCs w:val="24"/>
          <w:lang w:val="en-US" w:eastAsia="zh-CN" w:bidi="ar"/>
        </w:rPr>
        <w:t>页。</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10"/>
        <w:jc w:val="left"/>
        <w:textAlignment w:val="auto"/>
      </w:pPr>
      <w:r>
        <w:rPr>
          <w:rFonts w:hint="eastAsia" w:ascii="宋体" w:hAnsi="宋体" w:eastAsia="宋体" w:cs="宋体"/>
          <w:kern w:val="0"/>
          <w:sz w:val="24"/>
          <w:szCs w:val="24"/>
          <w:lang w:val="en-US" w:eastAsia="zh-CN" w:bidi="ar"/>
        </w:rPr>
        <w:t>正文第一章从奇数页起排。</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1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1</w:t>
      </w:r>
      <w:r>
        <w:rPr>
          <w:rFonts w:hint="eastAsia" w:ascii="宋体" w:hAnsi="宋体" w:eastAsia="宋体" w:cs="宋体"/>
          <w:kern w:val="0"/>
          <w:sz w:val="24"/>
          <w:szCs w:val="24"/>
          <w:lang w:val="en-US" w:eastAsia="zh-CN" w:bidi="ar"/>
        </w:rPr>
        <w:t>）标题</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10"/>
        <w:jc w:val="left"/>
        <w:textAlignment w:val="auto"/>
      </w:pPr>
      <w:r>
        <w:rPr>
          <w:rFonts w:hint="eastAsia" w:ascii="宋体" w:hAnsi="宋体" w:eastAsia="宋体" w:cs="宋体"/>
          <w:kern w:val="0"/>
          <w:sz w:val="24"/>
          <w:szCs w:val="24"/>
          <w:lang w:val="en-US" w:eastAsia="zh-CN" w:bidi="ar"/>
        </w:rPr>
        <w:t>每章标题按一级标题编排，每节标题按二级标题编排，每小节标题按三级标题编排。“章”、“节”、“小节”的编号统一为：</w:t>
      </w:r>
      <w:r>
        <w:rPr>
          <w:rFonts w:hint="default" w:ascii="Times New Roman `" w:hAnsi="Times New Roman `" w:eastAsia="Times New Roman `" w:cs="Times New Roman `"/>
          <w:kern w:val="0"/>
          <w:sz w:val="24"/>
          <w:szCs w:val="24"/>
          <w:lang w:val="en-US" w:eastAsia="zh-CN" w:bidi="ar"/>
        </w:rPr>
        <w:t>1</w:t>
      </w: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1.1</w:t>
      </w: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1.1.1</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92"/>
        <w:jc w:val="left"/>
        <w:textAlignment w:val="auto"/>
      </w:pPr>
      <w:r>
        <w:rPr>
          <w:rFonts w:hint="eastAsia" w:ascii="宋体" w:hAnsi="宋体" w:eastAsia="宋体" w:cs="宋体"/>
          <w:kern w:val="0"/>
          <w:sz w:val="24"/>
          <w:szCs w:val="24"/>
          <w:lang w:val="en-US" w:eastAsia="zh-CN" w:bidi="ar"/>
        </w:rPr>
        <w:t>四级以后的标题和编号的编排原则为：下级标题的显目程度不超过上一级，不重复或混淆。如可采用</w:t>
      </w:r>
      <w:r>
        <w:rPr>
          <w:rFonts w:hint="default" w:ascii="Times New Roman `" w:hAnsi="Times New Roman `" w:eastAsia="Times New Roman `" w:cs="Times New Roman `"/>
          <w:kern w:val="0"/>
          <w:sz w:val="24"/>
          <w:szCs w:val="24"/>
          <w:lang w:val="en-US" w:eastAsia="zh-CN" w:bidi="ar"/>
        </w:rPr>
        <w:t>1</w:t>
      </w: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1</w:t>
      </w: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a</w:t>
      </w: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a</w:t>
      </w: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a</w:t>
      </w:r>
      <w:r>
        <w:rPr>
          <w:rFonts w:hint="eastAsia" w:ascii="宋体" w:hAnsi="宋体" w:eastAsia="宋体" w:cs="宋体"/>
          <w:kern w:val="0"/>
          <w:sz w:val="24"/>
          <w:szCs w:val="24"/>
          <w:lang w:val="en-US" w:eastAsia="zh-CN" w:bidi="ar"/>
        </w:rPr>
        <w:t>）等格式。</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编号与题目之间空一格。</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2</w:t>
      </w:r>
      <w:r>
        <w:rPr>
          <w:rFonts w:hint="eastAsia" w:ascii="宋体" w:hAnsi="宋体" w:eastAsia="宋体" w:cs="宋体"/>
          <w:kern w:val="0"/>
          <w:sz w:val="24"/>
          <w:szCs w:val="24"/>
          <w:lang w:val="en-US" w:eastAsia="zh-CN" w:bidi="ar"/>
        </w:rPr>
        <w:t>）插图、表格和公式</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23"/>
        <w:jc w:val="left"/>
        <w:textAlignment w:val="auto"/>
      </w:pPr>
      <w:r>
        <w:rPr>
          <w:rFonts w:hint="eastAsia" w:ascii="宋体" w:hAnsi="宋体" w:eastAsia="宋体" w:cs="宋体"/>
          <w:kern w:val="0"/>
          <w:sz w:val="24"/>
          <w:szCs w:val="24"/>
          <w:lang w:val="en-US" w:eastAsia="zh-CN" w:bidi="ar"/>
        </w:rPr>
        <w:t>图、表、公式等一律用阿拉伯数字分章连续编号，如图</w:t>
      </w:r>
      <w:r>
        <w:rPr>
          <w:rFonts w:hint="default" w:ascii="Times New Roman `" w:hAnsi="Times New Roman `" w:eastAsia="Times New Roman `" w:cs="Times New Roman `"/>
          <w:kern w:val="0"/>
          <w:sz w:val="24"/>
          <w:szCs w:val="24"/>
          <w:lang w:val="en-US" w:eastAsia="zh-CN" w:bidi="ar"/>
        </w:rPr>
        <w:t>1-3</w:t>
      </w:r>
      <w:r>
        <w:rPr>
          <w:rFonts w:hint="eastAsia" w:ascii="宋体" w:hAnsi="宋体" w:eastAsia="宋体" w:cs="宋体"/>
          <w:kern w:val="0"/>
          <w:sz w:val="24"/>
          <w:szCs w:val="24"/>
          <w:lang w:val="en-US" w:eastAsia="zh-CN" w:bidi="ar"/>
        </w:rPr>
        <w:t>、表</w:t>
      </w:r>
      <w:r>
        <w:rPr>
          <w:rFonts w:hint="default" w:ascii="Times New Roman `" w:hAnsi="Times New Roman `" w:eastAsia="Times New Roman `" w:cs="Times New Roman `"/>
          <w:kern w:val="0"/>
          <w:sz w:val="24"/>
          <w:szCs w:val="24"/>
          <w:lang w:val="en-US" w:eastAsia="zh-CN" w:bidi="ar"/>
        </w:rPr>
        <w:t>2-1</w:t>
      </w: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3-2</w:t>
      </w:r>
      <w:r>
        <w:rPr>
          <w:rFonts w:hint="eastAsia" w:ascii="宋体" w:hAnsi="宋体" w:eastAsia="宋体" w:cs="宋体"/>
          <w:kern w:val="0"/>
          <w:sz w:val="24"/>
          <w:szCs w:val="24"/>
          <w:lang w:val="en-US" w:eastAsia="zh-CN" w:bidi="ar"/>
        </w:rPr>
        <w:t>）等。图、表和公式等与正文之间间隔</w:t>
      </w:r>
      <w:r>
        <w:rPr>
          <w:rFonts w:hint="default" w:ascii="Times New Roman `" w:hAnsi="Times New Roman `" w:eastAsia="Times New Roman `" w:cs="Times New Roman `"/>
          <w:kern w:val="0"/>
          <w:sz w:val="24"/>
          <w:szCs w:val="24"/>
          <w:lang w:val="en-US" w:eastAsia="zh-CN" w:bidi="ar"/>
        </w:rPr>
        <w:t>0.5</w:t>
      </w:r>
      <w:r>
        <w:rPr>
          <w:rFonts w:hint="eastAsia" w:ascii="宋体" w:hAnsi="宋体" w:eastAsia="宋体" w:cs="宋体"/>
          <w:kern w:val="0"/>
          <w:sz w:val="24"/>
          <w:szCs w:val="24"/>
          <w:lang w:val="en-US" w:eastAsia="zh-CN" w:bidi="ar"/>
        </w:rPr>
        <w:t>行。</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23"/>
        <w:jc w:val="left"/>
        <w:textAlignment w:val="auto"/>
      </w:pPr>
      <w:r>
        <w:rPr>
          <w:rFonts w:hint="eastAsia" w:ascii="宋体" w:hAnsi="宋体" w:eastAsia="宋体" w:cs="宋体"/>
          <w:kern w:val="0"/>
          <w:sz w:val="24"/>
          <w:szCs w:val="24"/>
          <w:lang w:val="en-US" w:eastAsia="zh-CN" w:bidi="ar"/>
        </w:rPr>
        <w:t>图应有图题，表应有表题，并分别置于图号和表号之后，图号和图题应置于图下方的居中位置，表号和表题应置于表上方的居中位置。引用图或表应在图题或表题右上角标出文献来源。</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92" w:right="0"/>
        <w:jc w:val="left"/>
        <w:textAlignment w:val="auto"/>
      </w:pPr>
      <w:r>
        <w:rPr>
          <w:rFonts w:hint="eastAsia" w:ascii="宋体" w:hAnsi="宋体" w:eastAsia="宋体" w:cs="宋体"/>
          <w:kern w:val="0"/>
          <w:sz w:val="24"/>
          <w:szCs w:val="24"/>
          <w:lang w:val="en-US" w:eastAsia="zh-CN" w:bidi="ar"/>
        </w:rPr>
        <w:t>若图或表中有附注，采用英文小写字母顺序编号，附注写在图或表的下方。</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92" w:right="0"/>
        <w:jc w:val="left"/>
        <w:textAlignment w:val="auto"/>
      </w:pPr>
      <w:r>
        <w:rPr>
          <w:rFonts w:hint="eastAsia" w:ascii="宋体" w:hAnsi="宋体" w:eastAsia="宋体" w:cs="宋体"/>
          <w:kern w:val="0"/>
          <w:sz w:val="24"/>
          <w:szCs w:val="24"/>
          <w:lang w:val="en-US" w:eastAsia="zh-CN" w:bidi="ar"/>
        </w:rPr>
        <w:t>① 插图</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（a）一幅图如有若干幅分图，均应编分图号，用</w:t>
      </w:r>
      <w:r>
        <w:rPr>
          <w:rFonts w:hint="default" w:ascii="Times New Roman `" w:hAnsi="Times New Roman `" w:eastAsia="Times New Roman `" w:cs="Times New Roman `"/>
          <w:kern w:val="0"/>
          <w:sz w:val="24"/>
          <w:szCs w:val="24"/>
          <w:lang w:val="en-US" w:eastAsia="zh-CN" w:bidi="ar"/>
        </w:rPr>
        <w:t>(a)</w:t>
      </w: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(b)</w:t>
      </w: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(c)</w:t>
      </w:r>
      <w:r>
        <w:rPr>
          <w:rFonts w:hint="eastAsia" w:ascii="宋体" w:hAnsi="宋体" w:eastAsia="宋体" w:cs="宋体"/>
          <w:kern w:val="0"/>
          <w:sz w:val="24"/>
          <w:szCs w:val="24"/>
          <w:lang w:val="en-US" w:eastAsia="zh-CN" w:bidi="ar"/>
        </w:rPr>
        <w:t>，…按顺序编排；</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（b）插图须紧跟文述。在正文中，一般应先见图号及图的内容后再见图，一般情况下不能提前见图，特殊情况须延后的插图不应跨节；</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72"/>
        <w:jc w:val="left"/>
        <w:textAlignment w:val="auto"/>
      </w:pPr>
      <w:r>
        <w:rPr>
          <w:rFonts w:hint="eastAsia" w:ascii="宋体" w:hAnsi="宋体" w:eastAsia="宋体" w:cs="宋体"/>
          <w:kern w:val="0"/>
          <w:sz w:val="24"/>
          <w:szCs w:val="24"/>
          <w:lang w:val="en-US" w:eastAsia="zh-CN" w:bidi="ar"/>
        </w:rPr>
        <w:t>（c）提供照片应大小适宜，主题明确，层次清楚；</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（d）图应具有“自明性”，即只看图、图题和图例，不阅读正文，就可理解图意。</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92"/>
        <w:jc w:val="left"/>
        <w:textAlignment w:val="auto"/>
      </w:pPr>
      <w:r>
        <w:rPr>
          <w:rFonts w:hint="eastAsia" w:ascii="宋体" w:hAnsi="宋体" w:eastAsia="宋体" w:cs="宋体"/>
          <w:kern w:val="0"/>
          <w:sz w:val="24"/>
          <w:szCs w:val="24"/>
          <w:lang w:val="en-US" w:eastAsia="zh-CN" w:bidi="ar"/>
        </w:rPr>
        <w:t>通常使用的函数图采用简化形式，称为简写函数图，例如图</w:t>
      </w:r>
      <w:r>
        <w:rPr>
          <w:rFonts w:hint="default" w:ascii="Times New Roman `" w:hAnsi="Times New Roman `" w:eastAsia="Times New Roman `" w:cs="Times New Roman `"/>
          <w:kern w:val="0"/>
          <w:sz w:val="24"/>
          <w:szCs w:val="24"/>
          <w:lang w:val="en-US" w:eastAsia="zh-CN" w:bidi="ar"/>
        </w:rPr>
        <w:t>2-1</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2205"/>
        <w:jc w:val="left"/>
        <w:textAlignment w:val="auto"/>
      </w:pPr>
      <w:r>
        <w:rPr>
          <w:rFonts w:hint="eastAsia" w:ascii="宋体" w:hAnsi="宋体" w:eastAsia="宋体" w:cs="宋体"/>
          <w:kern w:val="0"/>
          <w:sz w:val="21"/>
          <w:szCs w:val="21"/>
          <w:lang w:val="en-US" w:eastAsia="zh-CN" w:bidi="ar"/>
        </w:rPr>
        <w:drawing>
          <wp:inline distT="0" distB="0" distL="114300" distR="114300">
            <wp:extent cx="4800600" cy="260985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4800600" cy="2609850"/>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2205"/>
        <w:jc w:val="left"/>
        <w:textAlignment w:val="auto"/>
      </w:pPr>
      <w:r>
        <w:rPr>
          <w:rFonts w:hint="eastAsia" w:ascii="宋体" w:hAnsi="宋体" w:eastAsia="宋体" w:cs="宋体"/>
          <w:kern w:val="0"/>
          <w:sz w:val="21"/>
          <w:szCs w:val="21"/>
          <w:lang w:val="en-US" w:eastAsia="zh-CN" w:bidi="ar"/>
        </w:rPr>
        <w:t>图</w:t>
      </w:r>
      <w:r>
        <w:rPr>
          <w:rFonts w:hint="default" w:ascii="Times New Roman `" w:hAnsi="Times New Roman `" w:eastAsia="Times New Roman `" w:cs="Times New Roman `"/>
          <w:kern w:val="0"/>
          <w:sz w:val="21"/>
          <w:szCs w:val="21"/>
          <w:lang w:val="en-US" w:eastAsia="zh-CN" w:bidi="ar"/>
        </w:rPr>
        <w:t>2-1 SSCI</w:t>
      </w:r>
      <w:r>
        <w:rPr>
          <w:rFonts w:hint="eastAsia" w:ascii="宋体" w:hAnsi="宋体" w:eastAsia="宋体" w:cs="宋体"/>
          <w:kern w:val="0"/>
          <w:sz w:val="21"/>
          <w:szCs w:val="21"/>
          <w:lang w:val="en-US" w:eastAsia="zh-CN" w:bidi="ar"/>
        </w:rPr>
        <w:t>文献数量逐年变化情况</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（e）图中用字为五号，如排列过密，用五号字有困难时，可自行调整使用更小的字号，但不得小于七号字；</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w:t>
      </w:r>
      <w:r>
        <w:rPr>
          <w:rFonts w:hint="eastAsia" w:ascii="宋体" w:hAnsi="宋体" w:eastAsia="宋体" w:cs="宋体"/>
          <w:kern w:val="0"/>
          <w:sz w:val="24"/>
          <w:szCs w:val="24"/>
          <w:lang w:val="en-US" w:eastAsia="zh-CN" w:bidi="ar"/>
        </w:rPr>
        <w:t>f</w:t>
      </w:r>
      <w:r>
        <w:rPr>
          <w:rFonts w:hint="default" w:ascii="Times New Roman `" w:hAnsi="Times New Roman `" w:eastAsia="Times New Roman `" w:cs="Times New Roman `"/>
          <w:kern w:val="0"/>
          <w:sz w:val="24"/>
          <w:szCs w:val="24"/>
          <w:lang w:val="en-US" w:eastAsia="zh-CN" w:bidi="ar"/>
        </w:rPr>
        <w:t>）图的大小一般为宽6.67cm</w:t>
      </w:r>
      <w:r>
        <w:rPr>
          <w:rFonts w:hint="default" w:ascii="Times New Roman `" w:hAnsi="Times New Roman `" w:eastAsia="Times New Roman `" w:cs="Times New Roman `"/>
          <w:kern w:val="0"/>
          <w:sz w:val="28"/>
          <w:szCs w:val="28"/>
          <w:lang w:val="en-US" w:eastAsia="zh-CN" w:bidi="ar"/>
        </w:rPr>
        <w:t>×</w:t>
      </w:r>
      <w:r>
        <w:rPr>
          <w:rFonts w:hint="default" w:ascii="Times New Roman `" w:hAnsi="Times New Roman `" w:eastAsia="Times New Roman `" w:cs="Times New Roman `"/>
          <w:kern w:val="0"/>
          <w:sz w:val="24"/>
          <w:szCs w:val="24"/>
          <w:lang w:val="en-US" w:eastAsia="zh-CN" w:bidi="ar"/>
        </w:rPr>
        <w:t>高5.00cm。特殊情况下，也可宽9.00cm</w:t>
      </w:r>
      <w:r>
        <w:rPr>
          <w:rFonts w:hint="default" w:ascii="Times New Roman `" w:hAnsi="Times New Roman `" w:eastAsia="Times New Roman `" w:cs="Times New Roman `"/>
          <w:kern w:val="0"/>
          <w:sz w:val="28"/>
          <w:szCs w:val="28"/>
          <w:lang w:val="en-US" w:eastAsia="zh-CN" w:bidi="ar"/>
        </w:rPr>
        <w:t>×</w:t>
      </w:r>
      <w:r>
        <w:rPr>
          <w:rFonts w:hint="default" w:ascii="Times New Roman `" w:hAnsi="Times New Roman `" w:eastAsia="Times New Roman `" w:cs="Times New Roman `"/>
          <w:kern w:val="0"/>
          <w:sz w:val="24"/>
          <w:szCs w:val="24"/>
          <w:lang w:val="en-US" w:eastAsia="zh-CN" w:bidi="ar"/>
        </w:rPr>
        <w:t>高6.75cm，或宽13.5cm</w:t>
      </w:r>
      <w:r>
        <w:rPr>
          <w:rFonts w:hint="default" w:ascii="Times New Roman `" w:hAnsi="Times New Roman `" w:eastAsia="Times New Roman `" w:cs="Times New Roman `"/>
          <w:kern w:val="0"/>
          <w:sz w:val="28"/>
          <w:szCs w:val="28"/>
          <w:lang w:val="en-US" w:eastAsia="zh-CN" w:bidi="ar"/>
        </w:rPr>
        <w:t>×</w:t>
      </w:r>
      <w:r>
        <w:rPr>
          <w:rFonts w:hint="default" w:ascii="Times New Roman `" w:hAnsi="Times New Roman `" w:eastAsia="Times New Roman `" w:cs="Times New Roman `"/>
          <w:kern w:val="0"/>
          <w:sz w:val="24"/>
          <w:szCs w:val="24"/>
          <w:lang w:val="en-US" w:eastAsia="zh-CN" w:bidi="ar"/>
        </w:rPr>
        <w:t>高9.00cm。总之，一篇论文中，同类图片的大小应该一致，编排美观、整齐。</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23"/>
        <w:jc w:val="left"/>
        <w:textAlignment w:val="auto"/>
      </w:pPr>
      <w:r>
        <w:rPr>
          <w:rFonts w:hint="eastAsia" w:ascii="宋体" w:hAnsi="宋体" w:eastAsia="宋体" w:cs="宋体"/>
          <w:kern w:val="0"/>
          <w:sz w:val="24"/>
          <w:szCs w:val="24"/>
          <w:lang w:val="en-US" w:eastAsia="zh-CN" w:bidi="ar"/>
        </w:rPr>
        <w:t>② 表格</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（a）如某个表需要转页接排，在随后的各页上应重复表的编号。编号后跟表题（可省略）和“（续）”，如表</w:t>
      </w:r>
      <w:r>
        <w:rPr>
          <w:rFonts w:hint="default" w:ascii="Times New Roman `" w:hAnsi="Times New Roman `" w:eastAsia="Times New Roman `" w:cs="Times New Roman `"/>
          <w:kern w:val="0"/>
          <w:sz w:val="24"/>
          <w:szCs w:val="24"/>
          <w:lang w:val="en-US" w:eastAsia="zh-CN" w:bidi="ar"/>
        </w:rPr>
        <w:t>1</w:t>
      </w:r>
      <w:r>
        <w:rPr>
          <w:rFonts w:hint="eastAsia" w:ascii="宋体" w:hAnsi="宋体" w:eastAsia="宋体" w:cs="宋体"/>
          <w:kern w:val="0"/>
          <w:sz w:val="24"/>
          <w:szCs w:val="24"/>
          <w:lang w:val="en-US" w:eastAsia="zh-CN" w:bidi="ar"/>
        </w:rPr>
        <w:t>（续），续表均应重复表头和关于单位的陈述。</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23"/>
        <w:jc w:val="left"/>
        <w:textAlignment w:val="auto"/>
      </w:pPr>
      <w:r>
        <w:rPr>
          <w:rFonts w:hint="eastAsia" w:ascii="宋体" w:hAnsi="宋体" w:eastAsia="宋体" w:cs="宋体"/>
          <w:kern w:val="0"/>
          <w:sz w:val="24"/>
          <w:szCs w:val="24"/>
          <w:lang w:val="en-US" w:eastAsia="zh-CN" w:bidi="ar"/>
        </w:rPr>
        <w:t>表格的设计应紧跟文述。表的编排一般是内容和测试项目由左至右横读，数据依序竖读，应有自明性。若为大表或作为工具使用的表格，可作为附表在附录中给出，论文中的表格参数应标明量和单位的符号；</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23"/>
        <w:jc w:val="left"/>
        <w:textAlignment w:val="auto"/>
      </w:pPr>
      <w:r>
        <w:rPr>
          <w:rFonts w:hint="eastAsia" w:ascii="宋体" w:hAnsi="宋体" w:eastAsia="宋体" w:cs="宋体"/>
          <w:kern w:val="0"/>
          <w:sz w:val="24"/>
          <w:szCs w:val="24"/>
          <w:lang w:val="en-US" w:eastAsia="zh-CN" w:bidi="ar"/>
        </w:rPr>
        <w:t>（b）表中各物理量及量纲均按国际标准（</w:t>
      </w:r>
      <w:r>
        <w:rPr>
          <w:rFonts w:hint="default" w:ascii="Times New Roman `" w:hAnsi="Times New Roman `" w:eastAsia="Times New Roman `" w:cs="Times New Roman `"/>
          <w:kern w:val="0"/>
          <w:sz w:val="24"/>
          <w:szCs w:val="24"/>
          <w:lang w:val="en-US" w:eastAsia="zh-CN" w:bidi="ar"/>
        </w:rPr>
        <w:t>SI</w:t>
      </w:r>
      <w:r>
        <w:rPr>
          <w:rFonts w:hint="eastAsia" w:ascii="宋体" w:hAnsi="宋体" w:eastAsia="宋体" w:cs="宋体"/>
          <w:kern w:val="0"/>
          <w:sz w:val="24"/>
          <w:szCs w:val="24"/>
          <w:lang w:val="en-US" w:eastAsia="zh-CN" w:bidi="ar"/>
        </w:rPr>
        <w:t>）及国家规定的法定符号和法定计量单位标注；</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23"/>
        <w:jc w:val="left"/>
        <w:textAlignment w:val="auto"/>
      </w:pPr>
      <w:r>
        <w:rPr>
          <w:rFonts w:hint="eastAsia" w:ascii="宋体" w:hAnsi="宋体" w:eastAsia="宋体" w:cs="宋体"/>
          <w:kern w:val="0"/>
          <w:sz w:val="24"/>
          <w:szCs w:val="24"/>
          <w:lang w:val="en-US" w:eastAsia="zh-CN" w:bidi="ar"/>
        </w:rPr>
        <w:t>（c）一律使用三线表，与文字齐宽，上下边线，线粗</w:t>
      </w:r>
      <w:r>
        <w:rPr>
          <w:rFonts w:hint="default" w:ascii="Times New Roman `" w:hAnsi="Times New Roman `" w:eastAsia="Times New Roman `" w:cs="Times New Roman `"/>
          <w:kern w:val="0"/>
          <w:sz w:val="24"/>
          <w:szCs w:val="24"/>
          <w:lang w:val="en-US" w:eastAsia="zh-CN" w:bidi="ar"/>
        </w:rPr>
        <w:t>2</w:t>
      </w:r>
      <w:r>
        <w:rPr>
          <w:rFonts w:hint="eastAsia" w:ascii="宋体" w:hAnsi="宋体" w:eastAsia="宋体" w:cs="宋体"/>
          <w:kern w:val="0"/>
          <w:sz w:val="24"/>
          <w:szCs w:val="24"/>
          <w:lang w:val="en-US" w:eastAsia="zh-CN" w:bidi="ar"/>
        </w:rPr>
        <w:t>磅或</w:t>
      </w:r>
      <w:r>
        <w:rPr>
          <w:rFonts w:hint="eastAsia" w:ascii="宋体" w:hAnsi="宋体" w:eastAsia="宋体" w:cs="宋体"/>
          <w:kern w:val="0"/>
          <w:sz w:val="24"/>
          <w:szCs w:val="24"/>
          <w:lang w:val="en-US" w:eastAsia="zh-CN" w:bidi="ar"/>
        </w:rPr>
        <w:drawing>
          <wp:inline distT="0" distB="0" distL="114300" distR="114300">
            <wp:extent cx="247650" cy="400050"/>
            <wp:effectExtent l="0" t="0" r="0"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247650" cy="400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磅，表内线，线粗</w:t>
      </w:r>
      <w:r>
        <w:rPr>
          <w:rFonts w:hint="default" w:ascii="Times New Roman `" w:hAnsi="Times New Roman `" w:eastAsia="Times New Roman `" w:cs="Times New Roman `"/>
          <w:kern w:val="0"/>
          <w:sz w:val="24"/>
          <w:szCs w:val="24"/>
          <w:lang w:val="en-US" w:eastAsia="zh-CN" w:bidi="ar"/>
        </w:rPr>
        <w:t>1</w:t>
      </w:r>
      <w:r>
        <w:rPr>
          <w:rFonts w:hint="eastAsia" w:ascii="宋体" w:hAnsi="宋体" w:eastAsia="宋体" w:cs="宋体"/>
          <w:kern w:val="0"/>
          <w:sz w:val="24"/>
          <w:szCs w:val="24"/>
          <w:lang w:val="en-US" w:eastAsia="zh-CN" w:bidi="ar"/>
        </w:rPr>
        <w:t>磅。例如表</w:t>
      </w:r>
      <w:r>
        <w:rPr>
          <w:rFonts w:hint="default" w:ascii="Times New Roman `" w:hAnsi="Times New Roman `" w:eastAsia="Times New Roman `" w:cs="Times New Roman `"/>
          <w:kern w:val="0"/>
          <w:sz w:val="24"/>
          <w:szCs w:val="24"/>
          <w:lang w:val="en-US" w:eastAsia="zh-CN" w:bidi="ar"/>
        </w:rPr>
        <w:t>2-1</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 xml:space="preserve"> </w:t>
      </w:r>
    </w:p>
    <w:tbl>
      <w:tblPr>
        <w:tblW w:w="863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45" w:type="dxa"/>
          <w:left w:w="45" w:type="dxa"/>
          <w:bottom w:w="45" w:type="dxa"/>
          <w:right w:w="45" w:type="dxa"/>
        </w:tblCellMar>
      </w:tblPr>
      <w:tblGrid>
        <w:gridCol w:w="2278"/>
        <w:gridCol w:w="1565"/>
        <w:gridCol w:w="1567"/>
        <w:gridCol w:w="1565"/>
        <w:gridCol w:w="16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jc w:val="center"/>
        </w:trPr>
        <w:tc>
          <w:tcPr>
            <w:tcW w:w="2278" w:type="dxa"/>
            <w:vMerge w:val="restart"/>
            <w:tcBorders>
              <w:top w:val="outset" w:color="auto" w:sz="6" w:space="0"/>
              <w:left w:val="outset" w:color="auto" w:sz="6" w:space="0"/>
              <w:bottom w:val="outset" w:color="auto" w:sz="6" w:space="0"/>
              <w:right w:val="outset" w:color="auto" w:sz="6" w:space="0"/>
            </w:tcBorders>
            <w:shd w:val="clear" w:color="auto" w:fill="E7E6E6"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shd w:val="clear" w:fill="E7E6E6" w:themeFill="background2"/>
                <w:lang w:val="en-US" w:eastAsia="zh-CN" w:bidi="ar"/>
              </w:rPr>
              <w:t>年份</w:t>
            </w:r>
            <w:r>
              <w:rPr>
                <w:rFonts w:hint="default" w:ascii="Times New Roman `" w:hAnsi="Times New Roman `" w:eastAsia="Times New Roman `" w:cs="Times New Roman `"/>
                <w:kern w:val="0"/>
                <w:sz w:val="21"/>
                <w:szCs w:val="21"/>
                <w:shd w:val="clear" w:fill="E7E6E6" w:themeFill="background2"/>
                <w:lang w:val="en-US" w:eastAsia="zh-CN" w:bidi="ar"/>
              </w:rPr>
              <w:t>/</w:t>
            </w:r>
            <w:r>
              <w:rPr>
                <w:rFonts w:hint="eastAsia" w:ascii="宋体" w:hAnsi="宋体" w:eastAsia="宋体" w:cs="宋体"/>
                <w:kern w:val="0"/>
                <w:sz w:val="21"/>
                <w:szCs w:val="21"/>
                <w:shd w:val="clear" w:fill="E7E6E6" w:themeFill="background2"/>
                <w:lang w:val="en-US" w:eastAsia="zh-CN" w:bidi="ar"/>
              </w:rPr>
              <w:t>指标</w:t>
            </w:r>
            <w:r>
              <w:rPr>
                <w:rFonts w:asciiTheme="minorHAnsi" w:hAnsiTheme="minorHAnsi" w:eastAsiaTheme="minorEastAsia" w:cstheme="minorBidi"/>
                <w:kern w:val="0"/>
                <w:sz w:val="24"/>
                <w:szCs w:val="24"/>
                <w:lang w:val="en-US" w:eastAsia="zh-CN" w:bidi="ar"/>
              </w:rPr>
              <w:t xml:space="preserve"> </w:t>
            </w:r>
          </w:p>
        </w:tc>
        <w:tc>
          <w:tcPr>
            <w:tcW w:w="3132" w:type="dxa"/>
            <w:gridSpan w:val="2"/>
            <w:tcBorders>
              <w:top w:val="single" w:color="auto" w:sz="8" w:space="0"/>
              <w:left w:val="single" w:color="auto" w:sz="8" w:space="0"/>
              <w:bottom w:val="single" w:color="auto" w:sz="8" w:space="0"/>
              <w:right w:val="single" w:color="auto" w:sz="8" w:space="0"/>
            </w:tcBorders>
            <w:shd w:val="clear" w:color="auto" w:fill="E7E6E6"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偿债能力指标</w:t>
            </w:r>
            <w:r>
              <w:rPr>
                <w:rFonts w:asciiTheme="minorHAnsi" w:hAnsiTheme="minorHAnsi" w:eastAsiaTheme="minorEastAsia" w:cstheme="minorBidi"/>
                <w:kern w:val="0"/>
                <w:sz w:val="24"/>
                <w:szCs w:val="24"/>
                <w:lang w:val="en-US" w:eastAsia="zh-CN" w:bidi="ar"/>
              </w:rPr>
              <w:t xml:space="preserve"> </w:t>
            </w:r>
          </w:p>
        </w:tc>
        <w:tc>
          <w:tcPr>
            <w:tcW w:w="3222" w:type="dxa"/>
            <w:gridSpan w:val="2"/>
            <w:tcBorders>
              <w:top w:val="single" w:color="auto" w:sz="8" w:space="0"/>
              <w:left w:val="single" w:color="auto" w:sz="8" w:space="0"/>
              <w:bottom w:val="single" w:color="auto" w:sz="8" w:space="0"/>
              <w:right w:val="single" w:color="auto" w:sz="8" w:space="0"/>
            </w:tcBorders>
            <w:shd w:val="clear" w:color="auto" w:fill="E7E6E6"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盈利能力指标</w:t>
            </w:r>
            <w:r>
              <w:rPr>
                <w:rFonts w:asciiTheme="minorHAnsi" w:hAnsiTheme="minorHAnsi" w:eastAsiaTheme="minorEastAsia" w:cstheme="minorBidi"/>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jc w:val="center"/>
        </w:trPr>
        <w:tc>
          <w:tcPr>
            <w:tcW w:w="2278" w:type="dxa"/>
            <w:vMerge w:val="continue"/>
            <w:tcBorders>
              <w:top w:val="outset" w:color="auto" w:sz="6" w:space="0"/>
              <w:left w:val="outset" w:color="auto" w:sz="6" w:space="0"/>
              <w:bottom w:val="outset" w:color="auto" w:sz="6" w:space="0"/>
              <w:right w:val="outset" w:color="auto" w:sz="6" w:space="0"/>
            </w:tcBorders>
            <w:shd w:val="clear" w:color="auto" w:fill="E7E6E6" w:themeFill="background2"/>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宋体"/>
                <w:sz w:val="24"/>
                <w:szCs w:val="24"/>
              </w:rPr>
            </w:pPr>
          </w:p>
        </w:tc>
        <w:tc>
          <w:tcPr>
            <w:tcW w:w="15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流动比率</w:t>
            </w:r>
            <w:r>
              <w:rPr>
                <w:rFonts w:asciiTheme="minorHAnsi" w:hAnsiTheme="minorHAnsi" w:eastAsiaTheme="minorEastAsia" w:cstheme="minorBidi"/>
                <w:kern w:val="0"/>
                <w:sz w:val="24"/>
                <w:szCs w:val="24"/>
                <w:lang w:val="en-US" w:eastAsia="zh-CN" w:bidi="ar"/>
              </w:rPr>
              <w:t xml:space="preserve"> </w:t>
            </w:r>
          </w:p>
        </w:tc>
        <w:tc>
          <w:tcPr>
            <w:tcW w:w="156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速动比率</w:t>
            </w:r>
            <w:r>
              <w:rPr>
                <w:rFonts w:asciiTheme="minorHAnsi" w:hAnsiTheme="minorHAnsi" w:eastAsiaTheme="minorEastAsia" w:cstheme="minorBidi"/>
                <w:kern w:val="0"/>
                <w:sz w:val="24"/>
                <w:szCs w:val="24"/>
                <w:lang w:val="en-US" w:eastAsia="zh-CN" w:bidi="ar"/>
              </w:rPr>
              <w:t xml:space="preserve"> </w:t>
            </w:r>
          </w:p>
        </w:tc>
        <w:tc>
          <w:tcPr>
            <w:tcW w:w="15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营业利润率</w:t>
            </w:r>
            <w:r>
              <w:rPr>
                <w:rFonts w:asciiTheme="minorHAnsi" w:hAnsiTheme="minorHAnsi" w:eastAsiaTheme="minorEastAsia" w:cstheme="minorBidi"/>
                <w:kern w:val="0"/>
                <w:sz w:val="24"/>
                <w:szCs w:val="24"/>
                <w:lang w:val="en-US" w:eastAsia="zh-CN" w:bidi="ar"/>
              </w:rPr>
              <w:t xml:space="preserve"> </w:t>
            </w:r>
          </w:p>
        </w:tc>
        <w:tc>
          <w:tcPr>
            <w:tcW w:w="165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净资产收益率</w:t>
            </w:r>
            <w:r>
              <w:rPr>
                <w:rFonts w:asciiTheme="minorHAnsi" w:hAnsiTheme="minorHAnsi" w:eastAsiaTheme="minorEastAsia" w:cstheme="minorBidi"/>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jc w:val="center"/>
        </w:trPr>
        <w:tc>
          <w:tcPr>
            <w:tcW w:w="2278" w:type="dxa"/>
            <w:tcBorders>
              <w:top w:val="nil"/>
              <w:left w:val="nil"/>
              <w:bottom w:val="nil"/>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2011</w:t>
            </w:r>
            <w:r>
              <w:rPr>
                <w:rFonts w:hint="eastAsia" w:ascii="宋体" w:hAnsi="宋体" w:eastAsia="宋体" w:cs="宋体"/>
                <w:kern w:val="0"/>
                <w:sz w:val="21"/>
                <w:szCs w:val="21"/>
                <w:lang w:val="en-US" w:eastAsia="zh-CN" w:bidi="ar"/>
              </w:rPr>
              <w:t>年</w:t>
            </w:r>
            <w:r>
              <w:rPr>
                <w:rFonts w:asciiTheme="minorHAnsi" w:hAnsiTheme="minorHAnsi" w:eastAsiaTheme="minorEastAsia" w:cstheme="minorBidi"/>
                <w:kern w:val="0"/>
                <w:sz w:val="24"/>
                <w:szCs w:val="24"/>
                <w:lang w:val="en-US" w:eastAsia="zh-CN" w:bidi="ar"/>
              </w:rPr>
              <w:t xml:space="preserve"> </w:t>
            </w:r>
          </w:p>
        </w:tc>
        <w:tc>
          <w:tcPr>
            <w:tcW w:w="1565" w:type="dxa"/>
            <w:tcBorders>
              <w:top w:val="nil"/>
              <w:left w:val="nil"/>
              <w:bottom w:val="nil"/>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1.20</w:t>
            </w:r>
            <w:r>
              <w:rPr>
                <w:rFonts w:asciiTheme="minorHAnsi" w:hAnsiTheme="minorHAnsi" w:eastAsiaTheme="minorEastAsia" w:cstheme="minorBidi"/>
                <w:kern w:val="0"/>
                <w:sz w:val="24"/>
                <w:szCs w:val="24"/>
                <w:lang w:val="en-US" w:eastAsia="zh-CN" w:bidi="ar"/>
              </w:rPr>
              <w:t xml:space="preserve"> </w:t>
            </w:r>
          </w:p>
        </w:tc>
        <w:tc>
          <w:tcPr>
            <w:tcW w:w="1567" w:type="dxa"/>
            <w:tcBorders>
              <w:top w:val="nil"/>
              <w:left w:val="nil"/>
              <w:bottom w:val="nil"/>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0.65</w:t>
            </w:r>
            <w:r>
              <w:rPr>
                <w:rFonts w:asciiTheme="minorHAnsi" w:hAnsiTheme="minorHAnsi" w:eastAsiaTheme="minorEastAsia" w:cstheme="minorBidi"/>
                <w:kern w:val="0"/>
                <w:sz w:val="24"/>
                <w:szCs w:val="24"/>
                <w:lang w:val="en-US" w:eastAsia="zh-CN" w:bidi="ar"/>
              </w:rPr>
              <w:t xml:space="preserve"> </w:t>
            </w:r>
          </w:p>
        </w:tc>
        <w:tc>
          <w:tcPr>
            <w:tcW w:w="1565" w:type="dxa"/>
            <w:tcBorders>
              <w:top w:val="nil"/>
              <w:left w:val="nil"/>
              <w:bottom w:val="nil"/>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0.25</w:t>
            </w:r>
            <w:r>
              <w:rPr>
                <w:rFonts w:asciiTheme="minorHAnsi" w:hAnsiTheme="minorHAnsi" w:eastAsiaTheme="minorEastAsia" w:cstheme="minorBidi"/>
                <w:kern w:val="0"/>
                <w:sz w:val="24"/>
                <w:szCs w:val="24"/>
                <w:lang w:val="en-US" w:eastAsia="zh-CN" w:bidi="ar"/>
              </w:rPr>
              <w:t xml:space="preserve"> </w:t>
            </w:r>
          </w:p>
        </w:tc>
        <w:tc>
          <w:tcPr>
            <w:tcW w:w="1657" w:type="dxa"/>
            <w:tcBorders>
              <w:top w:val="nil"/>
              <w:left w:val="nil"/>
              <w:bottom w:val="nil"/>
              <w:right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0.11</w:t>
            </w:r>
            <w:r>
              <w:rPr>
                <w:rFonts w:asciiTheme="minorHAnsi" w:hAnsiTheme="minorHAnsi" w:eastAsiaTheme="minorEastAsia" w:cstheme="minorBidi"/>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jc w:val="center"/>
        </w:trPr>
        <w:tc>
          <w:tcPr>
            <w:tcW w:w="227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2012</w:t>
            </w:r>
            <w:r>
              <w:rPr>
                <w:rFonts w:hint="eastAsia" w:ascii="宋体" w:hAnsi="宋体" w:eastAsia="宋体" w:cs="宋体"/>
                <w:kern w:val="0"/>
                <w:sz w:val="21"/>
                <w:szCs w:val="21"/>
                <w:lang w:val="en-US" w:eastAsia="zh-CN" w:bidi="ar"/>
              </w:rPr>
              <w:t>年</w:t>
            </w:r>
            <w:r>
              <w:rPr>
                <w:rFonts w:asciiTheme="minorHAnsi" w:hAnsiTheme="minorHAnsi" w:eastAsiaTheme="minorEastAsia" w:cstheme="minorBidi"/>
                <w:kern w:val="0"/>
                <w:sz w:val="24"/>
                <w:szCs w:val="24"/>
                <w:lang w:val="en-US" w:eastAsia="zh-CN" w:bidi="ar"/>
              </w:rPr>
              <w:t xml:space="preserve"> </w:t>
            </w:r>
          </w:p>
        </w:tc>
        <w:tc>
          <w:tcPr>
            <w:tcW w:w="15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1.55</w:t>
            </w:r>
            <w:r>
              <w:rPr>
                <w:rFonts w:asciiTheme="minorHAnsi" w:hAnsiTheme="minorHAnsi" w:eastAsiaTheme="minorEastAsia" w:cstheme="minorBidi"/>
                <w:kern w:val="0"/>
                <w:sz w:val="24"/>
                <w:szCs w:val="24"/>
                <w:lang w:val="en-US" w:eastAsia="zh-CN" w:bidi="ar"/>
              </w:rPr>
              <w:t xml:space="preserve"> </w:t>
            </w:r>
          </w:p>
        </w:tc>
        <w:tc>
          <w:tcPr>
            <w:tcW w:w="15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0.82</w:t>
            </w:r>
            <w:r>
              <w:rPr>
                <w:rFonts w:asciiTheme="minorHAnsi" w:hAnsiTheme="minorHAnsi" w:eastAsiaTheme="minorEastAsia" w:cstheme="minorBidi"/>
                <w:kern w:val="0"/>
                <w:sz w:val="24"/>
                <w:szCs w:val="24"/>
                <w:lang w:val="en-US" w:eastAsia="zh-CN" w:bidi="ar"/>
              </w:rPr>
              <w:t xml:space="preserve"> </w:t>
            </w:r>
          </w:p>
        </w:tc>
        <w:tc>
          <w:tcPr>
            <w:tcW w:w="15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0.18</w:t>
            </w:r>
            <w:r>
              <w:rPr>
                <w:rFonts w:asciiTheme="minorHAnsi" w:hAnsiTheme="minorHAnsi" w:eastAsiaTheme="minorEastAsia" w:cstheme="minorBidi"/>
                <w:kern w:val="0"/>
                <w:sz w:val="24"/>
                <w:szCs w:val="24"/>
                <w:lang w:val="en-US" w:eastAsia="zh-CN" w:bidi="ar"/>
              </w:rPr>
              <w:t xml:space="preserve"> </w:t>
            </w:r>
          </w:p>
        </w:tc>
        <w:tc>
          <w:tcPr>
            <w:tcW w:w="165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0.12</w:t>
            </w:r>
            <w:r>
              <w:rPr>
                <w:rFonts w:asciiTheme="minorHAnsi" w:hAnsiTheme="minorHAnsi" w:eastAsiaTheme="minorEastAsia" w:cstheme="minorBidi"/>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jc w:val="center"/>
        </w:trPr>
        <w:tc>
          <w:tcPr>
            <w:tcW w:w="2278" w:type="dxa"/>
            <w:tcBorders>
              <w:top w:val="single" w:color="auto" w:sz="18" w:space="0"/>
              <w:left w:val="single" w:color="auto" w:sz="18" w:space="0"/>
              <w:bottom w:val="single" w:color="auto" w:sz="18" w:space="0"/>
              <w:right w:val="single" w:color="auto" w:sz="1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2013</w:t>
            </w:r>
            <w:r>
              <w:rPr>
                <w:rFonts w:hint="eastAsia" w:ascii="宋体" w:hAnsi="宋体" w:eastAsia="宋体" w:cs="宋体"/>
                <w:kern w:val="0"/>
                <w:sz w:val="21"/>
                <w:szCs w:val="21"/>
                <w:lang w:val="en-US" w:eastAsia="zh-CN" w:bidi="ar"/>
              </w:rPr>
              <w:t>年</w:t>
            </w:r>
            <w:r>
              <w:rPr>
                <w:rFonts w:asciiTheme="minorHAnsi" w:hAnsiTheme="minorHAnsi" w:eastAsiaTheme="minorEastAsia" w:cstheme="minorBidi"/>
                <w:kern w:val="0"/>
                <w:sz w:val="24"/>
                <w:szCs w:val="24"/>
                <w:lang w:val="en-US" w:eastAsia="zh-CN" w:bidi="ar"/>
              </w:rPr>
              <w:t xml:space="preserve"> </w:t>
            </w:r>
          </w:p>
        </w:tc>
        <w:tc>
          <w:tcPr>
            <w:tcW w:w="1565" w:type="dxa"/>
            <w:tcBorders>
              <w:top w:val="single" w:color="auto" w:sz="18" w:space="0"/>
              <w:left w:val="single" w:color="auto" w:sz="18" w:space="0"/>
              <w:bottom w:val="single" w:color="auto" w:sz="18" w:space="0"/>
              <w:right w:val="single" w:color="auto" w:sz="1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1.88</w:t>
            </w:r>
            <w:r>
              <w:rPr>
                <w:rFonts w:asciiTheme="minorHAnsi" w:hAnsiTheme="minorHAnsi" w:eastAsiaTheme="minorEastAsia" w:cstheme="minorBidi"/>
                <w:kern w:val="0"/>
                <w:sz w:val="24"/>
                <w:szCs w:val="24"/>
                <w:lang w:val="en-US" w:eastAsia="zh-CN" w:bidi="ar"/>
              </w:rPr>
              <w:t xml:space="preserve"> </w:t>
            </w:r>
          </w:p>
        </w:tc>
        <w:tc>
          <w:tcPr>
            <w:tcW w:w="1567" w:type="dxa"/>
            <w:tcBorders>
              <w:top w:val="single" w:color="auto" w:sz="18" w:space="0"/>
              <w:left w:val="single" w:color="auto" w:sz="18" w:space="0"/>
              <w:bottom w:val="single" w:color="auto" w:sz="18" w:space="0"/>
              <w:right w:val="single" w:color="auto" w:sz="1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0.96</w:t>
            </w:r>
            <w:r>
              <w:rPr>
                <w:rFonts w:asciiTheme="minorHAnsi" w:hAnsiTheme="minorHAnsi" w:eastAsiaTheme="minorEastAsia" w:cstheme="minorBidi"/>
                <w:kern w:val="0"/>
                <w:sz w:val="24"/>
                <w:szCs w:val="24"/>
                <w:lang w:val="en-US" w:eastAsia="zh-CN" w:bidi="ar"/>
              </w:rPr>
              <w:t xml:space="preserve"> </w:t>
            </w:r>
          </w:p>
        </w:tc>
        <w:tc>
          <w:tcPr>
            <w:tcW w:w="1565" w:type="dxa"/>
            <w:tcBorders>
              <w:top w:val="single" w:color="auto" w:sz="18" w:space="0"/>
              <w:left w:val="single" w:color="auto" w:sz="18" w:space="0"/>
              <w:bottom w:val="single" w:color="auto" w:sz="18" w:space="0"/>
              <w:right w:val="single" w:color="auto" w:sz="1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0.30</w:t>
            </w:r>
            <w:r>
              <w:rPr>
                <w:rFonts w:asciiTheme="minorHAnsi" w:hAnsiTheme="minorHAnsi" w:eastAsiaTheme="minorEastAsia" w:cstheme="minorBidi"/>
                <w:kern w:val="0"/>
                <w:sz w:val="24"/>
                <w:szCs w:val="24"/>
                <w:lang w:val="en-US" w:eastAsia="zh-CN" w:bidi="ar"/>
              </w:rPr>
              <w:t xml:space="preserve"> </w:t>
            </w:r>
          </w:p>
        </w:tc>
        <w:tc>
          <w:tcPr>
            <w:tcW w:w="1657" w:type="dxa"/>
            <w:tcBorders>
              <w:top w:val="single" w:color="auto" w:sz="18" w:space="0"/>
              <w:left w:val="single" w:color="auto" w:sz="18" w:space="0"/>
              <w:bottom w:val="single" w:color="auto" w:sz="18" w:space="0"/>
              <w:right w:val="single" w:color="auto" w:sz="18"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0.16</w:t>
            </w:r>
            <w:r>
              <w:rPr>
                <w:rFonts w:asciiTheme="minorHAnsi" w:hAnsiTheme="minorHAnsi" w:eastAsiaTheme="minorEastAsia" w:cstheme="minorBidi"/>
                <w:kern w:val="0"/>
                <w:sz w:val="24"/>
                <w:szCs w:val="24"/>
                <w:lang w:val="en-US" w:eastAsia="zh-CN" w:bidi="ar"/>
              </w:rPr>
              <w:t xml:space="preserve"> </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23"/>
        <w:jc w:val="left"/>
        <w:textAlignment w:val="auto"/>
      </w:pPr>
      <w:r>
        <w:rPr>
          <w:rFonts w:hint="eastAsia" w:ascii="宋体" w:hAnsi="宋体" w:eastAsia="宋体" w:cs="宋体"/>
          <w:kern w:val="0"/>
          <w:sz w:val="24"/>
          <w:szCs w:val="24"/>
          <w:lang w:val="en-US" w:eastAsia="zh-CN" w:bidi="ar"/>
        </w:rPr>
        <w:t>在三线表中可以加辅助线，以适应较复杂表格的需要。</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（d）使用他人表格须注明出处；</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（e）表中用字为五号字体。如排列过密，用五号字有困难时，可小于五号字，但不小于七号字。</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23"/>
        <w:jc w:val="left"/>
        <w:textAlignment w:val="auto"/>
      </w:pPr>
      <w:r>
        <w:rPr>
          <w:rFonts w:hint="eastAsia" w:ascii="宋体" w:hAnsi="宋体" w:eastAsia="宋体" w:cs="宋体"/>
          <w:kern w:val="0"/>
          <w:sz w:val="24"/>
          <w:szCs w:val="24"/>
          <w:lang w:val="en-US" w:eastAsia="zh-CN" w:bidi="ar"/>
        </w:rPr>
        <w:t>③ 公式</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（a）公式应另起一行，左起空两个字编排，较长的公式尽可能在等号后换行，或者在</w:t>
      </w:r>
      <w:r>
        <w:rPr>
          <w:rFonts w:hint="default" w:ascii="Times New Roman `" w:hAnsi="Times New Roman `" w:eastAsia="Times New Roman `" w:cs="Times New Roman `"/>
          <w:kern w:val="0"/>
          <w:sz w:val="24"/>
          <w:szCs w:val="24"/>
          <w:lang w:val="en-US" w:eastAsia="zh-CN" w:bidi="ar"/>
        </w:rPr>
        <w:t>“+”</w:t>
      </w: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w:t>
      </w:r>
      <w:r>
        <w:rPr>
          <w:rFonts w:hint="eastAsia" w:ascii="宋体" w:hAnsi="宋体" w:eastAsia="宋体" w:cs="宋体"/>
          <w:kern w:val="0"/>
          <w:sz w:val="24"/>
          <w:szCs w:val="24"/>
          <w:lang w:val="en-US" w:eastAsia="zh-CN" w:bidi="ar"/>
        </w:rPr>
        <w:t>等符号后换行。公式中分数线的横线，长短要分清，主要的横线应与等号取平。</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（b）公式后应注明编号，公式号应置于小括号中，如</w:t>
      </w:r>
      <w:r>
        <w:rPr>
          <w:rFonts w:hint="default" w:ascii="Times New Roman `" w:hAnsi="Times New Roman `" w:eastAsia="Times New Roman `" w:cs="Times New Roman `"/>
          <w:kern w:val="0"/>
          <w:sz w:val="24"/>
          <w:szCs w:val="24"/>
          <w:lang w:val="en-US" w:eastAsia="zh-CN" w:bidi="ar"/>
        </w:rPr>
        <w:t>(2-3)</w:t>
      </w:r>
      <w:r>
        <w:rPr>
          <w:rFonts w:hint="eastAsia" w:ascii="宋体" w:hAnsi="宋体" w:eastAsia="宋体" w:cs="宋体"/>
          <w:kern w:val="0"/>
          <w:sz w:val="24"/>
          <w:szCs w:val="24"/>
          <w:lang w:val="en-US" w:eastAsia="zh-CN" w:bidi="ar"/>
        </w:rPr>
        <w:t>。写在右边行末，中间不加虚线。</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30"/>
        <w:jc w:val="right"/>
        <w:textAlignment w:val="auto"/>
      </w:pPr>
      <w:r>
        <w:rPr>
          <w:rFonts w:hint="default" w:ascii="Times New Roman `" w:hAnsi="Times New Roman `" w:eastAsia="Times New Roman `" w:cs="Times New Roman `"/>
          <w:kern w:val="0"/>
          <w:sz w:val="24"/>
          <w:szCs w:val="24"/>
          <w:lang w:val="en-US" w:eastAsia="zh-CN" w:bidi="ar"/>
        </w:rPr>
        <w:drawing>
          <wp:inline distT="0" distB="0" distL="114300" distR="114300">
            <wp:extent cx="1304925" cy="390525"/>
            <wp:effectExtent l="0" t="0" r="9525" b="762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1304925" cy="390525"/>
                    </a:xfrm>
                    <a:prstGeom prst="rect">
                      <a:avLst/>
                    </a:prstGeom>
                    <a:noFill/>
                    <a:ln w="9525">
                      <a:noFill/>
                    </a:ln>
                  </pic:spPr>
                </pic:pic>
              </a:graphicData>
            </a:graphic>
          </wp:inline>
        </w:drawing>
      </w:r>
      <w:r>
        <w:rPr>
          <w:rFonts w:hint="eastAsia" w:ascii="Times New Roman `" w:hAnsi="Times New Roman `" w:eastAsia="Times New Roman `" w:cs="Times New Roman `"/>
          <w:kern w:val="0"/>
          <w:sz w:val="24"/>
          <w:szCs w:val="24"/>
          <w:lang w:val="en-US" w:eastAsia="zh-CN" w:bidi="ar"/>
        </w:rPr>
        <w:t xml:space="preserve">                       </w:t>
      </w:r>
      <w:bookmarkStart w:id="0" w:name="_GoBack"/>
      <w:bookmarkEnd w:id="0"/>
      <w:r>
        <w:rPr>
          <w:rFonts w:hint="default" w:ascii="Times New Roman `" w:hAnsi="Times New Roman `" w:eastAsia="Times New Roman `" w:cs="Times New Roman `"/>
          <w:kern w:val="0"/>
          <w:sz w:val="24"/>
          <w:szCs w:val="24"/>
          <w:lang w:val="en-US" w:eastAsia="zh-CN" w:bidi="ar"/>
        </w:rPr>
        <w:t>(2-3)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（c）公式下面的“式中：”空两个字起排，单独占一行。公式中所要解释的符号按先左后右，先上后下顺序分行空两个字排，再用破折号与释文连接，回行时与上一行释文对齐。上下行的破折号对齐。</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（d）公式中各物理量及量纲均按国际标准（</w:t>
      </w:r>
      <w:r>
        <w:rPr>
          <w:rFonts w:hint="default" w:ascii="Times New Roman `" w:hAnsi="Times New Roman `" w:eastAsia="Times New Roman `" w:cs="Times New Roman `"/>
          <w:kern w:val="0"/>
          <w:sz w:val="24"/>
          <w:szCs w:val="24"/>
          <w:lang w:val="en-US" w:eastAsia="zh-CN" w:bidi="ar"/>
        </w:rPr>
        <w:t>SI</w:t>
      </w:r>
      <w:r>
        <w:rPr>
          <w:rFonts w:hint="eastAsia" w:ascii="宋体" w:hAnsi="宋体" w:eastAsia="宋体" w:cs="宋体"/>
          <w:kern w:val="0"/>
          <w:sz w:val="24"/>
          <w:szCs w:val="24"/>
          <w:lang w:val="en-US" w:eastAsia="zh-CN" w:bidi="ar"/>
        </w:rPr>
        <w:t>）及国家规定的法定符号和法定计量单位标注，禁止使用已废弃的符号和计量单位。</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（3）参考文献与注释在文中的标注</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4"/>
          <w:szCs w:val="24"/>
          <w:lang w:val="en-US" w:eastAsia="zh-CN" w:bidi="ar"/>
        </w:rPr>
        <w:t>参考文献与注释应分别标注。</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参考文献是为撰写论文而引用的有关文献的信息资源。</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参考文献采用实引方式，即在文中用上角标（序号</w:t>
      </w:r>
      <w:r>
        <w:rPr>
          <w:rFonts w:hint="default" w:ascii="Times New Roman `" w:hAnsi="Times New Roman `" w:eastAsia="Times New Roman `" w:cs="Times New Roman `"/>
          <w:kern w:val="0"/>
          <w:sz w:val="24"/>
          <w:szCs w:val="24"/>
          <w:lang w:val="en-US" w:eastAsia="zh-CN" w:bidi="ar"/>
        </w:rPr>
        <w:t>[1]</w:t>
      </w: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[2]</w:t>
      </w:r>
      <w:r>
        <w:rPr>
          <w:rFonts w:hint="eastAsia" w:ascii="宋体" w:hAnsi="宋体" w:eastAsia="宋体" w:cs="宋体"/>
          <w:kern w:val="0"/>
          <w:sz w:val="24"/>
          <w:szCs w:val="24"/>
          <w:lang w:val="en-US" w:eastAsia="zh-CN" w:bidi="ar"/>
        </w:rPr>
        <w:t>…）标注。</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同一文献被多次引用的，全文中始终标注第一次引用的序号。</w:t>
      </w:r>
      <w:r>
        <w:rPr>
          <w:rFonts w:hint="default" w:ascii="Times New Roman `" w:hAnsi="Times New Roman `" w:eastAsia="Times New Roman `" w:cs="Times New Roman `"/>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文中同一处引用多个文献时，将各个文献的序号在方括号内全部列出，各序号间用</w:t>
      </w:r>
      <w:r>
        <w:rPr>
          <w:rFonts w:hint="default" w:ascii="Times New Roman `" w:hAnsi="Times New Roman `" w:eastAsia="Times New Roman `" w:cs="Times New Roman `"/>
          <w:kern w:val="0"/>
          <w:sz w:val="24"/>
          <w:szCs w:val="24"/>
          <w:lang w:val="en-US" w:eastAsia="zh-CN" w:bidi="ar"/>
        </w:rPr>
        <w:t>“</w:t>
      </w: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w:t>
      </w:r>
      <w:r>
        <w:rPr>
          <w:rFonts w:hint="eastAsia" w:ascii="宋体" w:hAnsi="宋体" w:eastAsia="宋体" w:cs="宋体"/>
          <w:kern w:val="0"/>
          <w:sz w:val="24"/>
          <w:szCs w:val="24"/>
          <w:lang w:val="en-US" w:eastAsia="zh-CN" w:bidi="ar"/>
        </w:rPr>
        <w:t>隔开；如为连续序号，可用</w:t>
      </w:r>
      <w:r>
        <w:rPr>
          <w:rFonts w:hint="default" w:ascii="Times New Roman `" w:hAnsi="Times New Roman `" w:eastAsia="Times New Roman `" w:cs="Times New Roman `"/>
          <w:kern w:val="0"/>
          <w:sz w:val="24"/>
          <w:szCs w:val="24"/>
          <w:lang w:val="en-US" w:eastAsia="zh-CN" w:bidi="ar"/>
        </w:rPr>
        <w:t>“-”</w:t>
      </w:r>
      <w:r>
        <w:rPr>
          <w:rFonts w:hint="eastAsia" w:ascii="宋体" w:hAnsi="宋体" w:eastAsia="宋体" w:cs="宋体"/>
          <w:kern w:val="0"/>
          <w:sz w:val="24"/>
          <w:szCs w:val="24"/>
          <w:lang w:val="en-US" w:eastAsia="zh-CN" w:bidi="ar"/>
        </w:rPr>
        <w:t>标注起讫序号。</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示例：张三</w:t>
      </w:r>
      <w:r>
        <w:rPr>
          <w:rFonts w:hint="default" w:ascii="Times New Roman `" w:hAnsi="Times New Roman `" w:eastAsia="Times New Roman `" w:cs="Times New Roman `"/>
          <w:kern w:val="0"/>
          <w:sz w:val="24"/>
          <w:szCs w:val="24"/>
          <w:vertAlign w:val="superscript"/>
          <w:lang w:val="en-US" w:eastAsia="zh-CN" w:bidi="ar"/>
        </w:rPr>
        <w:t>[1]</w:t>
      </w:r>
      <w:r>
        <w:rPr>
          <w:rFonts w:hint="eastAsia" w:ascii="宋体" w:hAnsi="宋体" w:eastAsia="宋体" w:cs="宋体"/>
          <w:kern w:val="0"/>
          <w:sz w:val="24"/>
          <w:szCs w:val="24"/>
          <w:lang w:val="en-US" w:eastAsia="zh-CN" w:bidi="ar"/>
        </w:rPr>
        <w:t>指出…李四</w:t>
      </w:r>
      <w:r>
        <w:rPr>
          <w:rFonts w:hint="default" w:ascii="Times New Roman `" w:hAnsi="Times New Roman `" w:eastAsia="Times New Roman `" w:cs="Times New Roman `"/>
          <w:kern w:val="0"/>
          <w:sz w:val="24"/>
          <w:szCs w:val="24"/>
          <w:vertAlign w:val="superscript"/>
          <w:lang w:val="en-US" w:eastAsia="zh-CN" w:bidi="ar"/>
        </w:rPr>
        <w:t>[2</w:t>
      </w:r>
      <w:r>
        <w:rPr>
          <w:rFonts w:hint="eastAsia" w:ascii="宋体" w:hAnsi="宋体" w:eastAsia="宋体" w:cs="宋体"/>
          <w:kern w:val="0"/>
          <w:sz w:val="24"/>
          <w:szCs w:val="24"/>
          <w:vertAlign w:val="superscript"/>
          <w:lang w:val="en-US" w:eastAsia="zh-CN" w:bidi="ar"/>
        </w:rPr>
        <w:t>，</w:t>
      </w:r>
      <w:r>
        <w:rPr>
          <w:rFonts w:hint="default" w:ascii="Times New Roman `" w:hAnsi="Times New Roman `" w:eastAsia="Times New Roman `" w:cs="Times New Roman `"/>
          <w:kern w:val="0"/>
          <w:sz w:val="24"/>
          <w:szCs w:val="24"/>
          <w:vertAlign w:val="superscript"/>
          <w:lang w:val="en-US" w:eastAsia="zh-CN" w:bidi="ar"/>
        </w:rPr>
        <w:t>3]</w:t>
      </w:r>
      <w:r>
        <w:rPr>
          <w:rFonts w:hint="eastAsia" w:ascii="宋体" w:hAnsi="宋体" w:eastAsia="宋体" w:cs="宋体"/>
          <w:kern w:val="0"/>
          <w:sz w:val="24"/>
          <w:szCs w:val="24"/>
          <w:lang w:val="en-US" w:eastAsia="zh-CN" w:bidi="ar"/>
        </w:rPr>
        <w:t>认为…形成了多种会计流派</w:t>
      </w:r>
      <w:r>
        <w:rPr>
          <w:rFonts w:hint="default" w:ascii="Times New Roman `" w:hAnsi="Times New Roman `" w:eastAsia="Times New Roman `" w:cs="Times New Roman `"/>
          <w:kern w:val="0"/>
          <w:sz w:val="24"/>
          <w:szCs w:val="24"/>
          <w:vertAlign w:val="superscript"/>
          <w:lang w:val="en-US" w:eastAsia="zh-CN" w:bidi="ar"/>
        </w:rPr>
        <w:t>[11-13]</w:t>
      </w:r>
      <w:r>
        <w:rPr>
          <w:rFonts w:hint="default" w:ascii="Times New Roman `" w:hAnsi="Times New Roman `" w:eastAsia="Times New Roman `" w:cs="Times New Roman `"/>
          <w:kern w:val="0"/>
          <w:sz w:val="24"/>
          <w:szCs w:val="24"/>
          <w:lang w:val="en-US" w:eastAsia="zh-CN" w:bidi="ar"/>
        </w:rPr>
        <w:t> </w:t>
      </w: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一篇文献如只被引用一次，页码在文末的参考文献表中著录：一篇文献如被多次引用，页码标注在文中上角标</w:t>
      </w:r>
      <w:r>
        <w:rPr>
          <w:rFonts w:hint="default" w:ascii="Times New Roman `" w:hAnsi="Times New Roman `" w:eastAsia="Times New Roman `" w:cs="Times New Roman `"/>
          <w:kern w:val="0"/>
          <w:sz w:val="24"/>
          <w:szCs w:val="24"/>
          <w:lang w:val="en-US" w:eastAsia="zh-CN" w:bidi="ar"/>
        </w:rPr>
        <w:t>“</w:t>
      </w:r>
      <w:r>
        <w:rPr>
          <w:rFonts w:hint="default" w:ascii="Times New Roman `" w:hAnsi="Times New Roman `" w:eastAsia="Times New Roman `" w:cs="Times New Roman `"/>
          <w:kern w:val="0"/>
          <w:sz w:val="24"/>
          <w:szCs w:val="24"/>
          <w:vertAlign w:val="superscript"/>
          <w:lang w:val="en-US" w:eastAsia="zh-CN" w:bidi="ar"/>
        </w:rPr>
        <w:t>[  ]</w:t>
      </w:r>
      <w:r>
        <w:rPr>
          <w:rFonts w:hint="default" w:ascii="Times New Roman `" w:hAnsi="Times New Roman `" w:eastAsia="Times New Roman `" w:cs="Times New Roman `"/>
          <w:kern w:val="0"/>
          <w:sz w:val="24"/>
          <w:szCs w:val="24"/>
          <w:lang w:val="en-US" w:eastAsia="zh-CN" w:bidi="ar"/>
        </w:rPr>
        <w:t>”</w:t>
      </w:r>
      <w:r>
        <w:rPr>
          <w:rFonts w:hint="eastAsia" w:ascii="宋体" w:hAnsi="宋体" w:eastAsia="宋体" w:cs="宋体"/>
          <w:kern w:val="0"/>
          <w:sz w:val="24"/>
          <w:szCs w:val="24"/>
          <w:lang w:val="en-US" w:eastAsia="zh-CN" w:bidi="ar"/>
        </w:rPr>
        <w:t>之外（如：</w:t>
      </w:r>
      <w:r>
        <w:rPr>
          <w:rFonts w:hint="default" w:ascii="Times New Roman `" w:hAnsi="Times New Roman `" w:eastAsia="Times New Roman `" w:cs="Times New Roman `"/>
          <w:kern w:val="0"/>
          <w:sz w:val="24"/>
          <w:szCs w:val="24"/>
          <w:vertAlign w:val="superscript"/>
          <w:lang w:val="en-US" w:eastAsia="zh-CN" w:bidi="ar"/>
        </w:rPr>
        <w:t>[1]32</w:t>
      </w:r>
      <w:r>
        <w:rPr>
          <w:rFonts w:hint="eastAsia" w:ascii="宋体" w:hAnsi="宋体" w:eastAsia="宋体" w:cs="宋体"/>
          <w:kern w:val="0"/>
          <w:sz w:val="24"/>
          <w:szCs w:val="24"/>
          <w:vertAlign w:val="superscript"/>
          <w:lang w:val="en-US" w:eastAsia="zh-CN" w:bidi="ar"/>
        </w:rPr>
        <w:t>、</w:t>
      </w:r>
      <w:r>
        <w:rPr>
          <w:rFonts w:hint="default" w:ascii="Times New Roman `" w:hAnsi="Times New Roman `" w:eastAsia="Times New Roman `" w:cs="Times New Roman `"/>
          <w:kern w:val="0"/>
          <w:sz w:val="24"/>
          <w:szCs w:val="24"/>
          <w:vertAlign w:val="superscript"/>
          <w:lang w:val="en-US" w:eastAsia="zh-CN" w:bidi="ar"/>
        </w:rPr>
        <w:t>[15]256</w:t>
      </w: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参考文献亦可作为论文的组成部分。如：“…李</w:t>
      </w:r>
      <w:r>
        <w:rPr>
          <w:rFonts w:hint="default" w:ascii="Times New Roman `" w:hAnsi="Times New Roman `" w:eastAsia="Times New Roman `" w:cs="Times New Roman `"/>
          <w:kern w:val="0"/>
          <w:sz w:val="24"/>
          <w:szCs w:val="24"/>
          <w:lang w:val="en-US" w:eastAsia="zh-CN" w:bidi="ar"/>
        </w:rPr>
        <w:t>××</w:t>
      </w:r>
      <w:r>
        <w:rPr>
          <w:rFonts w:hint="eastAsia" w:ascii="宋体" w:hAnsi="宋体" w:eastAsia="宋体" w:cs="宋体"/>
          <w:kern w:val="0"/>
          <w:sz w:val="24"/>
          <w:szCs w:val="24"/>
          <w:vertAlign w:val="superscript"/>
          <w:lang w:val="en-US" w:eastAsia="zh-CN" w:bidi="ar"/>
        </w:rPr>
        <w:t>［</w:t>
      </w:r>
      <w:r>
        <w:rPr>
          <w:rFonts w:hint="default" w:ascii="Times New Roman `" w:hAnsi="Times New Roman `" w:eastAsia="Times New Roman `" w:cs="Times New Roman `"/>
          <w:kern w:val="0"/>
          <w:sz w:val="24"/>
          <w:szCs w:val="24"/>
          <w:vertAlign w:val="superscript"/>
          <w:lang w:val="en-US" w:eastAsia="zh-CN" w:bidi="ar"/>
        </w:rPr>
        <w:t>1</w:t>
      </w:r>
      <w:r>
        <w:rPr>
          <w:rFonts w:hint="eastAsia" w:ascii="宋体" w:hAnsi="宋体" w:eastAsia="宋体" w:cs="宋体"/>
          <w:kern w:val="0"/>
          <w:sz w:val="24"/>
          <w:szCs w:val="24"/>
          <w:vertAlign w:val="superscript"/>
          <w:lang w:val="en-US" w:eastAsia="zh-CN" w:bidi="ar"/>
        </w:rPr>
        <w:t>］</w:t>
      </w:r>
      <w:r>
        <w:rPr>
          <w:rFonts w:hint="eastAsia" w:ascii="宋体" w:hAnsi="宋体" w:eastAsia="宋体" w:cs="宋体"/>
          <w:kern w:val="0"/>
          <w:sz w:val="24"/>
          <w:szCs w:val="24"/>
          <w:lang w:val="en-US" w:eastAsia="zh-CN" w:bidi="ar"/>
        </w:rPr>
        <w:t>对此作了研究，其主要观点见文献</w:t>
      </w:r>
      <w:r>
        <w:rPr>
          <w:rFonts w:hint="default" w:ascii="Times New Roman `" w:hAnsi="Times New Roman `" w:eastAsia="Times New Roman `" w:cs="Times New Roman `"/>
          <w:kern w:val="0"/>
          <w:sz w:val="24"/>
          <w:szCs w:val="24"/>
          <w:vertAlign w:val="superscript"/>
          <w:lang w:val="en-US" w:eastAsia="zh-CN" w:bidi="ar"/>
        </w:rPr>
        <w:t>[2]</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pPr>
      <w:r>
        <w:rPr>
          <w:rFonts w:hint="eastAsia" w:ascii="宋体" w:hAnsi="宋体" w:eastAsia="宋体" w:cs="宋体"/>
          <w:kern w:val="0"/>
          <w:sz w:val="24"/>
          <w:szCs w:val="24"/>
          <w:lang w:val="en-US" w:eastAsia="zh-CN" w:bidi="ar"/>
        </w:rPr>
        <w:t>参考文献在文末以参考文献表的形式列示。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注释是对文中有关内容的解释、说明或补充，使用上角标（序号</w:t>
      </w:r>
      <w:r>
        <w:rPr>
          <w:rFonts w:hint="default" w:ascii="Times New Roman `" w:hAnsi="Times New Roman `" w:eastAsia="Times New Roman `" w:cs="Times New Roman `"/>
          <w:kern w:val="0"/>
          <w:sz w:val="24"/>
          <w:szCs w:val="24"/>
          <w:lang w:val="en-US" w:eastAsia="zh-CN" w:bidi="ar"/>
        </w:rPr>
        <w:t>①</w:t>
      </w: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②</w:t>
      </w:r>
      <w:r>
        <w:rPr>
          <w:rFonts w:hint="eastAsia" w:ascii="宋体" w:hAnsi="宋体" w:eastAsia="宋体" w:cs="宋体"/>
          <w:kern w:val="0"/>
          <w:sz w:val="24"/>
          <w:szCs w:val="24"/>
          <w:lang w:val="en-US" w:eastAsia="zh-CN" w:bidi="ar"/>
        </w:rPr>
        <w:t>…）标注，并采用脚注（页注）方式</w:t>
      </w:r>
      <w:r>
        <w:rPr>
          <w:rFonts w:asciiTheme="minorHAnsi" w:hAnsiTheme="minorHAnsi" w:eastAsiaTheme="minorEastAsia" w:cstheme="minorBidi"/>
          <w:kern w:val="0"/>
          <w:sz w:val="24"/>
          <w:szCs w:val="24"/>
          <w:lang w:val="en-US" w:eastAsia="zh-CN" w:bidi="ar"/>
        </w:rPr>
        <w:drawing>
          <wp:inline distT="0" distB="0" distL="114300" distR="114300">
            <wp:extent cx="19050" cy="1905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19050" cy="19050"/>
                    </a:xfrm>
                    <a:prstGeom prst="rect">
                      <a:avLst/>
                    </a:prstGeom>
                    <a:noFill/>
                    <a:ln w="9525">
                      <a:noFill/>
                    </a:ln>
                  </pic:spPr>
                </pic:pic>
              </a:graphicData>
            </a:graphic>
          </wp:inline>
        </w:drawing>
      </w:r>
      <w:r>
        <w:rPr>
          <w:rFonts w:asciiTheme="minorHAnsi" w:hAnsiTheme="minorHAnsi" w:eastAsiaTheme="minorEastAsia" w:cstheme="minorBidi"/>
          <w:kern w:val="0"/>
          <w:sz w:val="24"/>
          <w:szCs w:val="24"/>
          <w:lang w:val="en-US" w:eastAsia="zh-CN" w:bidi="ar"/>
        </w:rPr>
        <w:drawing>
          <wp:inline distT="0" distB="0" distL="114300" distR="114300">
            <wp:extent cx="19050" cy="1905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8"/>
                    <a:stretch>
                      <a:fillRect/>
                    </a:stretch>
                  </pic:blipFill>
                  <pic:spPr>
                    <a:xfrm>
                      <a:off x="0" y="0"/>
                      <a:ext cx="19050" cy="190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在本页或文末进行说明。在本页中的脚注（页注）可用小号字（一般小五号宋体）列在相应正文同一页最下部，并与正文部分用细线（版面宽度的</w:t>
      </w:r>
      <w:r>
        <w:rPr>
          <w:rFonts w:hint="default" w:ascii="Times New Roman `" w:hAnsi="Times New Roman `" w:eastAsia="Times New Roman `" w:cs="Times New Roman `"/>
          <w:kern w:val="0"/>
          <w:sz w:val="24"/>
          <w:szCs w:val="24"/>
          <w:lang w:val="en-US" w:eastAsia="zh-CN" w:bidi="ar"/>
        </w:rPr>
        <w:t>1/4</w:t>
      </w:r>
      <w:r>
        <w:rPr>
          <w:rFonts w:hint="eastAsia" w:ascii="宋体" w:hAnsi="宋体" w:eastAsia="宋体" w:cs="宋体"/>
          <w:kern w:val="0"/>
          <w:sz w:val="24"/>
          <w:szCs w:val="24"/>
          <w:lang w:val="en-US" w:eastAsia="zh-CN" w:bidi="ar"/>
        </w:rPr>
        <w:t>长）隔开。</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13</w:t>
      </w:r>
      <w:r>
        <w:rPr>
          <w:rFonts w:hint="eastAsia" w:ascii="宋体" w:hAnsi="宋体" w:eastAsia="宋体" w:cs="宋体"/>
          <w:kern w:val="0"/>
          <w:sz w:val="24"/>
          <w:szCs w:val="24"/>
          <w:lang w:val="en-US" w:eastAsia="zh-CN" w:bidi="ar"/>
        </w:rPr>
        <w:t>．参考文献</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10"/>
        <w:jc w:val="left"/>
        <w:textAlignment w:val="auto"/>
      </w:pPr>
      <w:r>
        <w:rPr>
          <w:rFonts w:hint="eastAsia" w:ascii="宋体" w:hAnsi="宋体" w:eastAsia="宋体" w:cs="宋体"/>
          <w:kern w:val="0"/>
          <w:sz w:val="24"/>
          <w:szCs w:val="24"/>
          <w:lang w:val="en-US" w:eastAsia="zh-CN" w:bidi="ar"/>
        </w:rPr>
        <w:t>参考文献应另起一页，“参考文献”四字按一级标题编排，内容采用五号。</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1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1</w:t>
      </w:r>
      <w:r>
        <w:rPr>
          <w:rFonts w:hint="eastAsia" w:ascii="宋体" w:hAnsi="宋体" w:eastAsia="宋体" w:cs="宋体"/>
          <w:kern w:val="0"/>
          <w:sz w:val="24"/>
          <w:szCs w:val="24"/>
          <w:lang w:val="en-US" w:eastAsia="zh-CN" w:bidi="ar"/>
        </w:rPr>
        <w:t>）依据的国家标准</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09"/>
        <w:jc w:val="left"/>
        <w:textAlignment w:val="auto"/>
      </w:pPr>
      <w:r>
        <w:rPr>
          <w:rFonts w:hint="eastAsia" w:ascii="宋体" w:hAnsi="宋体" w:eastAsia="宋体" w:cs="宋体"/>
          <w:kern w:val="0"/>
          <w:sz w:val="24"/>
          <w:szCs w:val="24"/>
          <w:lang w:val="en-US" w:eastAsia="zh-CN" w:bidi="ar"/>
        </w:rPr>
        <w:t>参考文献的著录格式应符合国家标准《文后参考文献著录规则》（</w:t>
      </w:r>
      <w:r>
        <w:rPr>
          <w:rFonts w:hint="default" w:ascii="Times New Roman `" w:hAnsi="Times New Roman `" w:eastAsia="Times New Roman `" w:cs="Times New Roman `"/>
          <w:kern w:val="0"/>
          <w:sz w:val="24"/>
          <w:szCs w:val="24"/>
          <w:lang w:val="en-US" w:eastAsia="zh-CN" w:bidi="ar"/>
        </w:rPr>
        <w:t>GB/T 7714</w:t>
      </w: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2005</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2</w:t>
      </w:r>
      <w:r>
        <w:rPr>
          <w:rFonts w:hint="eastAsia" w:ascii="宋体" w:hAnsi="宋体" w:eastAsia="宋体" w:cs="宋体"/>
          <w:kern w:val="0"/>
          <w:sz w:val="24"/>
          <w:szCs w:val="24"/>
          <w:lang w:val="en-US" w:eastAsia="zh-CN" w:bidi="ar"/>
        </w:rPr>
        <w:t>）编号</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文后参考文献表列示的参考文献的序号及出处等信息，应与文中的标注形成一一对应关系。</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文献的编号按在文中引用的先后顺序，用阿拉伯数字外加方括号</w:t>
      </w:r>
      <w:r>
        <w:rPr>
          <w:rFonts w:hint="default" w:ascii="Times New Roman `" w:hAnsi="Times New Roman `" w:eastAsia="Times New Roman `" w:cs="Times New Roman `"/>
          <w:kern w:val="0"/>
          <w:sz w:val="24"/>
          <w:szCs w:val="24"/>
          <w:lang w:val="en-US" w:eastAsia="zh-CN" w:bidi="ar"/>
        </w:rPr>
        <w:t>[]</w:t>
      </w:r>
      <w:r>
        <w:rPr>
          <w:rFonts w:hint="eastAsia" w:ascii="宋体" w:hAnsi="宋体" w:eastAsia="宋体" w:cs="宋体"/>
          <w:kern w:val="0"/>
          <w:sz w:val="24"/>
          <w:szCs w:val="24"/>
          <w:lang w:val="en-US" w:eastAsia="zh-CN" w:bidi="ar"/>
        </w:rPr>
        <w:t>，如</w:t>
      </w:r>
      <w:r>
        <w:rPr>
          <w:rFonts w:hint="default" w:ascii="Times New Roman `" w:hAnsi="Times New Roman `" w:eastAsia="Times New Roman `" w:cs="Times New Roman `"/>
          <w:kern w:val="0"/>
          <w:sz w:val="24"/>
          <w:szCs w:val="24"/>
          <w:lang w:val="en-US" w:eastAsia="zh-CN" w:bidi="ar"/>
        </w:rPr>
        <w:t>[5]</w:t>
      </w:r>
      <w:r>
        <w:rPr>
          <w:rFonts w:hint="eastAsia" w:ascii="宋体" w:hAnsi="宋体" w:eastAsia="宋体" w:cs="宋体"/>
          <w:kern w:val="0"/>
          <w:sz w:val="24"/>
          <w:szCs w:val="24"/>
          <w:lang w:val="en-US" w:eastAsia="zh-CN" w:bidi="ar"/>
        </w:rPr>
        <w:t>的方式列出。所列文献的编号均左起顶格编排，编号后空一格接文献的作者、题目、期刊名等内容，换行时，左起的文字与前行的文字对齐。</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3</w:t>
      </w:r>
      <w:r>
        <w:rPr>
          <w:rFonts w:hint="eastAsia" w:ascii="宋体" w:hAnsi="宋体" w:eastAsia="宋体" w:cs="宋体"/>
          <w:kern w:val="0"/>
          <w:sz w:val="24"/>
          <w:szCs w:val="24"/>
          <w:lang w:val="en-US" w:eastAsia="zh-CN" w:bidi="ar"/>
        </w:rPr>
        <w:t>）作者</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文献中的作者不超过三位时全部列出，超过三位时，一般只列前三位，中文的后面加</w:t>
      </w:r>
      <w:r>
        <w:rPr>
          <w:rFonts w:hint="default" w:ascii="Times New Roman `" w:hAnsi="Times New Roman `" w:eastAsia="Times New Roman `" w:cs="Times New Roman `"/>
          <w:kern w:val="0"/>
          <w:sz w:val="24"/>
          <w:szCs w:val="24"/>
          <w:lang w:val="en-US" w:eastAsia="zh-CN" w:bidi="ar"/>
        </w:rPr>
        <w:t> </w:t>
      </w:r>
      <w:r>
        <w:rPr>
          <w:rFonts w:hint="eastAsia" w:ascii="宋体" w:hAnsi="宋体" w:eastAsia="宋体" w:cs="宋体"/>
          <w:kern w:val="0"/>
          <w:sz w:val="24"/>
          <w:szCs w:val="24"/>
          <w:lang w:val="en-US" w:eastAsia="zh-CN" w:bidi="ar"/>
        </w:rPr>
        <w:t>“等”字，英文的后面加</w:t>
      </w:r>
      <w:r>
        <w:rPr>
          <w:rFonts w:hint="default" w:ascii="Times New Roman `" w:hAnsi="Times New Roman `" w:eastAsia="Times New Roman `" w:cs="Times New Roman `"/>
          <w:kern w:val="0"/>
          <w:sz w:val="24"/>
          <w:szCs w:val="24"/>
          <w:lang w:val="en-US" w:eastAsia="zh-CN" w:bidi="ar"/>
        </w:rPr>
        <w:t> “et al”</w:t>
      </w:r>
      <w:r>
        <w:rPr>
          <w:rFonts w:hint="eastAsia" w:ascii="宋体" w:hAnsi="宋体" w:eastAsia="宋体" w:cs="宋体"/>
          <w:kern w:val="0"/>
          <w:sz w:val="24"/>
          <w:szCs w:val="24"/>
          <w:lang w:val="en-US" w:eastAsia="zh-CN" w:bidi="ar"/>
        </w:rPr>
        <w:t>，作者姓名之间用逗号分开。</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外国人名一般采用姓在前，名在后的著录法，姓全写且第一个字母大写，名简写成单个大写字母且不加标点，姓和名之间空一格，如：</w:t>
      </w:r>
      <w:r>
        <w:rPr>
          <w:rFonts w:hint="default" w:ascii="Times New Roman `" w:hAnsi="Times New Roman `" w:eastAsia="Times New Roman `" w:cs="Times New Roman `"/>
          <w:kern w:val="0"/>
          <w:sz w:val="24"/>
          <w:szCs w:val="24"/>
          <w:lang w:val="en-US" w:eastAsia="zh-CN" w:bidi="ar"/>
        </w:rPr>
        <w:t>“Littleton AC</w:t>
      </w:r>
      <w:r>
        <w:rPr>
          <w:rFonts w:hint="default" w:ascii="Times New Roman `" w:hAnsi="Times New Roman `" w:eastAsia="Times New Roman `" w:cs="Times New Roman `"/>
          <w:kern w:val="0"/>
          <w:sz w:val="21"/>
          <w:szCs w:val="21"/>
          <w:lang w:val="en-US" w:eastAsia="zh-CN" w:bidi="ar"/>
        </w:rPr>
        <w:t>”</w:t>
      </w:r>
      <w:r>
        <w:rPr>
          <w:rFonts w:hint="eastAsia" w:ascii="宋体" w:hAnsi="宋体" w:eastAsia="宋体" w:cs="宋体"/>
          <w:kern w:val="0"/>
          <w:sz w:val="24"/>
          <w:szCs w:val="24"/>
          <w:lang w:val="en-US" w:eastAsia="zh-CN" w:bidi="ar"/>
        </w:rPr>
        <w:t>。也可采用名在前，姓在后的著录法，姓全写且第一个字母大写，名简写成单个大写字母且不加标点，名和姓之间空一格，如：</w:t>
      </w:r>
      <w:r>
        <w:rPr>
          <w:rFonts w:hint="default" w:ascii="Times New Roman `" w:hAnsi="Times New Roman `" w:eastAsia="Times New Roman `" w:cs="Times New Roman `"/>
          <w:kern w:val="0"/>
          <w:sz w:val="24"/>
          <w:szCs w:val="24"/>
          <w:lang w:val="en-US" w:eastAsia="zh-CN" w:bidi="ar"/>
        </w:rPr>
        <w:t>“AC Littleton</w:t>
      </w:r>
      <w:r>
        <w:rPr>
          <w:rFonts w:hint="default" w:ascii="Times New Roman `" w:hAnsi="Times New Roman `" w:eastAsia="Times New Roman `" w:cs="Times New Roman `"/>
          <w:kern w:val="0"/>
          <w:sz w:val="21"/>
          <w:szCs w:val="21"/>
          <w:lang w:val="en-US" w:eastAsia="zh-CN" w:bidi="ar"/>
        </w:rPr>
        <w:t>”</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中文人名的英文表达方式：简写时，采用姓在前，名在后的著录法，姓全写且第一个字母大写，名简写成单个大写字母且不加标点，如：“潘序伦”，简写为</w:t>
      </w:r>
      <w:r>
        <w:rPr>
          <w:rFonts w:hint="default" w:ascii="Times New Roman `" w:hAnsi="Times New Roman `" w:eastAsia="Times New Roman `" w:cs="Times New Roman `"/>
          <w:kern w:val="0"/>
          <w:sz w:val="24"/>
          <w:szCs w:val="24"/>
          <w:lang w:val="en-US" w:eastAsia="zh-CN" w:bidi="ar"/>
        </w:rPr>
        <w:t>“PanXL ”</w:t>
      </w:r>
      <w:r>
        <w:rPr>
          <w:rFonts w:hint="eastAsia" w:ascii="宋体" w:hAnsi="宋体" w:eastAsia="宋体" w:cs="宋体"/>
          <w:kern w:val="0"/>
          <w:sz w:val="24"/>
          <w:szCs w:val="24"/>
          <w:lang w:val="en-US" w:eastAsia="zh-CN" w:bidi="ar"/>
        </w:rPr>
        <w:t>。全拼时，名在前，姓在后的著录法，名的第一个字母大写，名连写，名后空一格写姓，姓的第一个字母大写。如：“潘序伦”，写为</w:t>
      </w:r>
      <w:r>
        <w:rPr>
          <w:rFonts w:hint="default" w:ascii="Times New Roman `" w:hAnsi="Times New Roman `" w:eastAsia="Times New Roman `" w:cs="Times New Roman `"/>
          <w:kern w:val="0"/>
          <w:sz w:val="24"/>
          <w:szCs w:val="24"/>
          <w:lang w:val="en-US" w:eastAsia="zh-CN" w:bidi="ar"/>
        </w:rPr>
        <w:t>“Xulun Pan”</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1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4</w:t>
      </w:r>
      <w:r>
        <w:rPr>
          <w:rFonts w:hint="eastAsia" w:ascii="宋体" w:hAnsi="宋体" w:eastAsia="宋体" w:cs="宋体"/>
          <w:kern w:val="0"/>
          <w:sz w:val="24"/>
          <w:szCs w:val="24"/>
          <w:lang w:val="en-US" w:eastAsia="zh-CN" w:bidi="ar"/>
        </w:rPr>
        <w:t>）标志代码</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文献类型</w:t>
      </w:r>
      <w:r>
        <w:rPr>
          <w:rFonts w:hint="default" w:ascii="Times New Roman `" w:hAnsi="Times New Roman `" w:eastAsia="Times New Roman `" w:cs="Times New Roman `"/>
          <w:kern w:val="0"/>
          <w:sz w:val="24"/>
          <w:szCs w:val="24"/>
          <w:lang w:val="en-US" w:eastAsia="zh-CN" w:bidi="ar"/>
        </w:rPr>
        <w:t>/</w:t>
      </w:r>
      <w:r>
        <w:rPr>
          <w:rFonts w:hint="eastAsia" w:ascii="宋体" w:hAnsi="宋体" w:eastAsia="宋体" w:cs="宋体"/>
          <w:kern w:val="0"/>
          <w:sz w:val="24"/>
          <w:szCs w:val="24"/>
          <w:lang w:val="en-US" w:eastAsia="zh-CN" w:bidi="ar"/>
        </w:rPr>
        <w:t>电子文献载体和标志代码如表</w:t>
      </w:r>
      <w:r>
        <w:rPr>
          <w:rFonts w:hint="default" w:ascii="Times New Roman `" w:hAnsi="Times New Roman `" w:eastAsia="Times New Roman `" w:cs="Times New Roman `"/>
          <w:kern w:val="0"/>
          <w:sz w:val="24"/>
          <w:szCs w:val="24"/>
          <w:lang w:val="en-US" w:eastAsia="zh-CN" w:bidi="ar"/>
        </w:rPr>
        <w:t>2-2</w:t>
      </w:r>
      <w:r>
        <w:rPr>
          <w:rFonts w:hint="eastAsia" w:ascii="宋体" w:hAnsi="宋体" w:eastAsia="宋体" w:cs="宋体"/>
          <w:kern w:val="0"/>
          <w:sz w:val="24"/>
          <w:szCs w:val="24"/>
          <w:lang w:val="en-US" w:eastAsia="zh-CN" w:bidi="ar"/>
        </w:rPr>
        <w:t>、表</w:t>
      </w:r>
      <w:r>
        <w:rPr>
          <w:rFonts w:hint="default" w:ascii="Times New Roman `" w:hAnsi="Times New Roman `" w:eastAsia="Times New Roman `" w:cs="Times New Roman `"/>
          <w:kern w:val="0"/>
          <w:sz w:val="24"/>
          <w:szCs w:val="24"/>
          <w:lang w:val="en-US" w:eastAsia="zh-CN" w:bidi="ar"/>
        </w:rPr>
        <w:t>2-3</w:t>
      </w:r>
      <w:r>
        <w:rPr>
          <w:rFonts w:hint="eastAsia" w:ascii="宋体" w:hAnsi="宋体" w:eastAsia="宋体" w:cs="宋体"/>
          <w:kern w:val="0"/>
          <w:sz w:val="24"/>
          <w:szCs w:val="24"/>
          <w:lang w:val="en-US" w:eastAsia="zh-CN" w:bidi="ar"/>
        </w:rPr>
        <w:t>所示。</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center"/>
        <w:textAlignment w:val="auto"/>
      </w:pPr>
      <w:r>
        <w:rPr>
          <w:rFonts w:hint="eastAsia" w:ascii="宋体" w:hAnsi="宋体" w:eastAsia="宋体" w:cs="宋体"/>
          <w:kern w:val="0"/>
          <w:sz w:val="21"/>
          <w:szCs w:val="21"/>
          <w:lang w:val="en-US" w:eastAsia="zh-CN" w:bidi="ar"/>
        </w:rPr>
        <w:t>表</w:t>
      </w:r>
      <w:r>
        <w:rPr>
          <w:rFonts w:hint="default" w:ascii="Times New Roman `" w:hAnsi="Times New Roman `" w:eastAsia="Times New Roman `" w:cs="Times New Roman `"/>
          <w:kern w:val="0"/>
          <w:sz w:val="21"/>
          <w:szCs w:val="21"/>
          <w:lang w:val="en-US" w:eastAsia="zh-CN" w:bidi="ar"/>
        </w:rPr>
        <w:t>2-2</w:t>
      </w:r>
      <w:r>
        <w:rPr>
          <w:rFonts w:hint="eastAsia" w:ascii="宋体" w:hAnsi="宋体" w:eastAsia="宋体" w:cs="宋体"/>
          <w:kern w:val="0"/>
          <w:sz w:val="21"/>
          <w:szCs w:val="21"/>
          <w:lang w:val="en-US" w:eastAsia="zh-CN" w:bidi="ar"/>
        </w:rPr>
        <w:t>文献类型和标志代码</w:t>
      </w:r>
      <w:r>
        <w:rPr>
          <w:rFonts w:asciiTheme="minorHAnsi" w:hAnsiTheme="minorHAnsi" w:eastAsiaTheme="minorEastAsia" w:cstheme="minorBidi"/>
          <w:kern w:val="0"/>
          <w:sz w:val="24"/>
          <w:szCs w:val="24"/>
          <w:lang w:val="en-US" w:eastAsia="zh-CN" w:bidi="ar"/>
        </w:rPr>
        <w:t xml:space="preserve"> </w:t>
      </w:r>
    </w:p>
    <w:tbl>
      <w:tblPr>
        <w:tblW w:w="873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45" w:type="dxa"/>
          <w:left w:w="45" w:type="dxa"/>
          <w:bottom w:w="45" w:type="dxa"/>
          <w:right w:w="45" w:type="dxa"/>
        </w:tblCellMar>
      </w:tblPr>
      <w:tblGrid>
        <w:gridCol w:w="2184"/>
        <w:gridCol w:w="2184"/>
        <w:gridCol w:w="2185"/>
        <w:gridCol w:w="21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jc w:val="center"/>
        </w:trPr>
        <w:tc>
          <w:tcPr>
            <w:tcW w:w="2184"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文献类型</w:t>
            </w:r>
            <w:r>
              <w:rPr>
                <w:rFonts w:asciiTheme="minorHAnsi" w:hAnsiTheme="minorHAnsi" w:eastAsiaTheme="minorEastAsia" w:cstheme="minorBidi"/>
                <w:kern w:val="0"/>
                <w:sz w:val="24"/>
                <w:szCs w:val="24"/>
                <w:lang w:val="en-US" w:eastAsia="zh-CN" w:bidi="ar"/>
              </w:rPr>
              <w:t xml:space="preserve"> </w:t>
            </w:r>
          </w:p>
        </w:tc>
        <w:tc>
          <w:tcPr>
            <w:tcW w:w="2184"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标志代码</w:t>
            </w:r>
            <w:r>
              <w:rPr>
                <w:rFonts w:asciiTheme="minorHAnsi" w:hAnsiTheme="minorHAnsi" w:eastAsiaTheme="minorEastAsia" w:cstheme="minorBidi"/>
                <w:kern w:val="0"/>
                <w:sz w:val="24"/>
                <w:szCs w:val="24"/>
                <w:lang w:val="en-US" w:eastAsia="zh-CN" w:bidi="ar"/>
              </w:rPr>
              <w:t xml:space="preserve"> </w:t>
            </w:r>
          </w:p>
        </w:tc>
        <w:tc>
          <w:tcPr>
            <w:tcW w:w="2185"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文献类型</w:t>
            </w:r>
            <w:r>
              <w:rPr>
                <w:rFonts w:asciiTheme="minorHAnsi" w:hAnsiTheme="minorHAnsi" w:eastAsiaTheme="minorEastAsia" w:cstheme="minorBidi"/>
                <w:kern w:val="0"/>
                <w:sz w:val="24"/>
                <w:szCs w:val="24"/>
                <w:lang w:val="en-US" w:eastAsia="zh-CN" w:bidi="ar"/>
              </w:rPr>
              <w:t xml:space="preserve"> </w:t>
            </w:r>
          </w:p>
        </w:tc>
        <w:tc>
          <w:tcPr>
            <w:tcW w:w="2185"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标志代码</w:t>
            </w:r>
            <w:r>
              <w:rPr>
                <w:rFonts w:asciiTheme="minorHAnsi" w:hAnsiTheme="minorHAnsi" w:eastAsiaTheme="minorEastAsia" w:cstheme="minorBidi"/>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jc w:val="center"/>
        </w:trPr>
        <w:tc>
          <w:tcPr>
            <w:tcW w:w="2184"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普通图书</w:t>
            </w:r>
            <w:r>
              <w:rPr>
                <w:rFonts w:asciiTheme="minorHAnsi" w:hAnsiTheme="minorHAnsi" w:eastAsiaTheme="minorEastAsia" w:cstheme="minorBidi"/>
                <w:kern w:val="0"/>
                <w:sz w:val="24"/>
                <w:szCs w:val="24"/>
                <w:lang w:val="en-US" w:eastAsia="zh-CN" w:bidi="ar"/>
              </w:rPr>
              <w:t xml:space="preserve"> </w:t>
            </w:r>
          </w:p>
        </w:tc>
        <w:tc>
          <w:tcPr>
            <w:tcW w:w="2184"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M</w:t>
            </w:r>
            <w:r>
              <w:rPr>
                <w:rFonts w:asciiTheme="minorHAnsi" w:hAnsiTheme="minorHAnsi" w:eastAsiaTheme="minorEastAsia" w:cstheme="minorBidi"/>
                <w:kern w:val="0"/>
                <w:sz w:val="24"/>
                <w:szCs w:val="24"/>
                <w:lang w:val="en-US" w:eastAsia="zh-CN" w:bidi="ar"/>
              </w:rPr>
              <w:t xml:space="preserve"> </w:t>
            </w:r>
          </w:p>
        </w:tc>
        <w:tc>
          <w:tcPr>
            <w:tcW w:w="2185"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会议录</w:t>
            </w:r>
            <w:r>
              <w:rPr>
                <w:rFonts w:asciiTheme="minorHAnsi" w:hAnsiTheme="minorHAnsi" w:eastAsiaTheme="minorEastAsia" w:cstheme="minorBidi"/>
                <w:kern w:val="0"/>
                <w:sz w:val="24"/>
                <w:szCs w:val="24"/>
                <w:lang w:val="en-US" w:eastAsia="zh-CN" w:bidi="ar"/>
              </w:rPr>
              <w:t xml:space="preserve"> </w:t>
            </w:r>
          </w:p>
        </w:tc>
        <w:tc>
          <w:tcPr>
            <w:tcW w:w="2185"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C</w:t>
            </w:r>
            <w:r>
              <w:rPr>
                <w:rFonts w:asciiTheme="minorHAnsi" w:hAnsiTheme="minorHAnsi" w:eastAsiaTheme="minorEastAsia" w:cstheme="minorBidi"/>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jc w:val="center"/>
        </w:trPr>
        <w:tc>
          <w:tcPr>
            <w:tcW w:w="2184"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汇编</w:t>
            </w:r>
            <w:r>
              <w:rPr>
                <w:rFonts w:asciiTheme="minorHAnsi" w:hAnsiTheme="minorHAnsi" w:eastAsiaTheme="minorEastAsia" w:cstheme="minorBidi"/>
                <w:kern w:val="0"/>
                <w:sz w:val="24"/>
                <w:szCs w:val="24"/>
                <w:lang w:val="en-US" w:eastAsia="zh-CN" w:bidi="ar"/>
              </w:rPr>
              <w:t xml:space="preserve"> </w:t>
            </w:r>
          </w:p>
        </w:tc>
        <w:tc>
          <w:tcPr>
            <w:tcW w:w="2184"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G</w:t>
            </w:r>
            <w:r>
              <w:rPr>
                <w:rFonts w:asciiTheme="minorHAnsi" w:hAnsiTheme="minorHAnsi" w:eastAsiaTheme="minorEastAsia" w:cstheme="minorBidi"/>
                <w:kern w:val="0"/>
                <w:sz w:val="24"/>
                <w:szCs w:val="24"/>
                <w:lang w:val="en-US" w:eastAsia="zh-CN" w:bidi="ar"/>
              </w:rPr>
              <w:t xml:space="preserve"> </w:t>
            </w:r>
          </w:p>
        </w:tc>
        <w:tc>
          <w:tcPr>
            <w:tcW w:w="2185"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报纸</w:t>
            </w:r>
            <w:r>
              <w:rPr>
                <w:rFonts w:asciiTheme="minorHAnsi" w:hAnsiTheme="minorHAnsi" w:eastAsiaTheme="minorEastAsia" w:cstheme="minorBidi"/>
                <w:kern w:val="0"/>
                <w:sz w:val="24"/>
                <w:szCs w:val="24"/>
                <w:lang w:val="en-US" w:eastAsia="zh-CN" w:bidi="ar"/>
              </w:rPr>
              <w:t xml:space="preserve"> </w:t>
            </w:r>
          </w:p>
        </w:tc>
        <w:tc>
          <w:tcPr>
            <w:tcW w:w="2185"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N</w:t>
            </w:r>
            <w:r>
              <w:rPr>
                <w:rFonts w:asciiTheme="minorHAnsi" w:hAnsiTheme="minorHAnsi" w:eastAsiaTheme="minorEastAsia" w:cstheme="minorBidi"/>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jc w:val="center"/>
        </w:trPr>
        <w:tc>
          <w:tcPr>
            <w:tcW w:w="2184"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期刊</w:t>
            </w:r>
            <w:r>
              <w:rPr>
                <w:rFonts w:asciiTheme="minorHAnsi" w:hAnsiTheme="minorHAnsi" w:eastAsiaTheme="minorEastAsia" w:cstheme="minorBidi"/>
                <w:kern w:val="0"/>
                <w:sz w:val="24"/>
                <w:szCs w:val="24"/>
                <w:lang w:val="en-US" w:eastAsia="zh-CN" w:bidi="ar"/>
              </w:rPr>
              <w:t xml:space="preserve"> </w:t>
            </w:r>
          </w:p>
        </w:tc>
        <w:tc>
          <w:tcPr>
            <w:tcW w:w="2184"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J</w:t>
            </w:r>
            <w:r>
              <w:rPr>
                <w:rFonts w:asciiTheme="minorHAnsi" w:hAnsiTheme="minorHAnsi" w:eastAsiaTheme="minorEastAsia" w:cstheme="minorBidi"/>
                <w:kern w:val="0"/>
                <w:sz w:val="24"/>
                <w:szCs w:val="24"/>
                <w:lang w:val="en-US" w:eastAsia="zh-CN" w:bidi="ar"/>
              </w:rPr>
              <w:t xml:space="preserve"> </w:t>
            </w:r>
          </w:p>
        </w:tc>
        <w:tc>
          <w:tcPr>
            <w:tcW w:w="2185"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学位论文</w:t>
            </w:r>
            <w:r>
              <w:rPr>
                <w:rFonts w:asciiTheme="minorHAnsi" w:hAnsiTheme="minorHAnsi" w:eastAsiaTheme="minorEastAsia" w:cstheme="minorBidi"/>
                <w:kern w:val="0"/>
                <w:sz w:val="24"/>
                <w:szCs w:val="24"/>
                <w:lang w:val="en-US" w:eastAsia="zh-CN" w:bidi="ar"/>
              </w:rPr>
              <w:t xml:space="preserve"> </w:t>
            </w:r>
          </w:p>
        </w:tc>
        <w:tc>
          <w:tcPr>
            <w:tcW w:w="2185"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D</w:t>
            </w:r>
            <w:r>
              <w:rPr>
                <w:rFonts w:asciiTheme="minorHAnsi" w:hAnsiTheme="minorHAnsi" w:eastAsiaTheme="minorEastAsia" w:cstheme="minorBidi"/>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jc w:val="center"/>
        </w:trPr>
        <w:tc>
          <w:tcPr>
            <w:tcW w:w="2184"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报告</w:t>
            </w:r>
            <w:r>
              <w:rPr>
                <w:rFonts w:asciiTheme="minorHAnsi" w:hAnsiTheme="minorHAnsi" w:eastAsiaTheme="minorEastAsia" w:cstheme="minorBidi"/>
                <w:kern w:val="0"/>
                <w:sz w:val="24"/>
                <w:szCs w:val="24"/>
                <w:lang w:val="en-US" w:eastAsia="zh-CN" w:bidi="ar"/>
              </w:rPr>
              <w:t xml:space="preserve"> </w:t>
            </w:r>
          </w:p>
        </w:tc>
        <w:tc>
          <w:tcPr>
            <w:tcW w:w="2184"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R</w:t>
            </w:r>
            <w:r>
              <w:rPr>
                <w:rFonts w:asciiTheme="minorHAnsi" w:hAnsiTheme="minorHAnsi" w:eastAsiaTheme="minorEastAsia" w:cstheme="minorBidi"/>
                <w:kern w:val="0"/>
                <w:sz w:val="24"/>
                <w:szCs w:val="24"/>
                <w:lang w:val="en-US" w:eastAsia="zh-CN" w:bidi="ar"/>
              </w:rPr>
              <w:t xml:space="preserve"> </w:t>
            </w:r>
          </w:p>
        </w:tc>
        <w:tc>
          <w:tcPr>
            <w:tcW w:w="2185"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标准</w:t>
            </w:r>
            <w:r>
              <w:rPr>
                <w:rFonts w:asciiTheme="minorHAnsi" w:hAnsiTheme="minorHAnsi" w:eastAsiaTheme="minorEastAsia" w:cstheme="minorBidi"/>
                <w:kern w:val="0"/>
                <w:sz w:val="24"/>
                <w:szCs w:val="24"/>
                <w:lang w:val="en-US" w:eastAsia="zh-CN" w:bidi="ar"/>
              </w:rPr>
              <w:t xml:space="preserve"> </w:t>
            </w:r>
          </w:p>
        </w:tc>
        <w:tc>
          <w:tcPr>
            <w:tcW w:w="2185"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S</w:t>
            </w:r>
            <w:r>
              <w:rPr>
                <w:rFonts w:asciiTheme="minorHAnsi" w:hAnsiTheme="minorHAnsi" w:eastAsiaTheme="minorEastAsia" w:cstheme="minorBidi"/>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jc w:val="center"/>
        </w:trPr>
        <w:tc>
          <w:tcPr>
            <w:tcW w:w="2184"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专利</w:t>
            </w:r>
            <w:r>
              <w:rPr>
                <w:rFonts w:asciiTheme="minorHAnsi" w:hAnsiTheme="minorHAnsi" w:eastAsiaTheme="minorEastAsia" w:cstheme="minorBidi"/>
                <w:kern w:val="0"/>
                <w:sz w:val="24"/>
                <w:szCs w:val="24"/>
                <w:lang w:val="en-US" w:eastAsia="zh-CN" w:bidi="ar"/>
              </w:rPr>
              <w:t xml:space="preserve"> </w:t>
            </w:r>
          </w:p>
        </w:tc>
        <w:tc>
          <w:tcPr>
            <w:tcW w:w="2184"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P</w:t>
            </w:r>
            <w:r>
              <w:rPr>
                <w:rFonts w:asciiTheme="minorHAnsi" w:hAnsiTheme="minorHAnsi" w:eastAsiaTheme="minorEastAsia" w:cstheme="minorBidi"/>
                <w:kern w:val="0"/>
                <w:sz w:val="24"/>
                <w:szCs w:val="24"/>
                <w:lang w:val="en-US" w:eastAsia="zh-CN" w:bidi="ar"/>
              </w:rPr>
              <w:t xml:space="preserve"> </w:t>
            </w:r>
          </w:p>
        </w:tc>
        <w:tc>
          <w:tcPr>
            <w:tcW w:w="2185"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数据库</w:t>
            </w:r>
            <w:r>
              <w:rPr>
                <w:rFonts w:asciiTheme="minorHAnsi" w:hAnsiTheme="minorHAnsi" w:eastAsiaTheme="minorEastAsia" w:cstheme="minorBidi"/>
                <w:kern w:val="0"/>
                <w:sz w:val="24"/>
                <w:szCs w:val="24"/>
                <w:lang w:val="en-US" w:eastAsia="zh-CN" w:bidi="ar"/>
              </w:rPr>
              <w:t xml:space="preserve"> </w:t>
            </w:r>
          </w:p>
        </w:tc>
        <w:tc>
          <w:tcPr>
            <w:tcW w:w="2185"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DB</w:t>
            </w:r>
            <w:r>
              <w:rPr>
                <w:rFonts w:asciiTheme="minorHAnsi" w:hAnsiTheme="minorHAnsi" w:eastAsiaTheme="minorEastAsia" w:cstheme="minorBidi"/>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jc w:val="center"/>
        </w:trPr>
        <w:tc>
          <w:tcPr>
            <w:tcW w:w="2184"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计算机程序</w:t>
            </w:r>
            <w:r>
              <w:rPr>
                <w:rFonts w:asciiTheme="minorHAnsi" w:hAnsiTheme="minorHAnsi" w:eastAsiaTheme="minorEastAsia" w:cstheme="minorBidi"/>
                <w:kern w:val="0"/>
                <w:sz w:val="24"/>
                <w:szCs w:val="24"/>
                <w:lang w:val="en-US" w:eastAsia="zh-CN" w:bidi="ar"/>
              </w:rPr>
              <w:t xml:space="preserve"> </w:t>
            </w:r>
          </w:p>
        </w:tc>
        <w:tc>
          <w:tcPr>
            <w:tcW w:w="2184"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CP</w:t>
            </w:r>
            <w:r>
              <w:rPr>
                <w:rFonts w:asciiTheme="minorHAnsi" w:hAnsiTheme="minorHAnsi" w:eastAsiaTheme="minorEastAsia" w:cstheme="minorBidi"/>
                <w:kern w:val="0"/>
                <w:sz w:val="24"/>
                <w:szCs w:val="24"/>
                <w:lang w:val="en-US" w:eastAsia="zh-CN" w:bidi="ar"/>
              </w:rPr>
              <w:t xml:space="preserve"> </w:t>
            </w:r>
          </w:p>
        </w:tc>
        <w:tc>
          <w:tcPr>
            <w:tcW w:w="2185"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电子公告</w:t>
            </w:r>
            <w:r>
              <w:rPr>
                <w:rFonts w:asciiTheme="minorHAnsi" w:hAnsiTheme="minorHAnsi" w:eastAsiaTheme="minorEastAsia" w:cstheme="minorBidi"/>
                <w:kern w:val="0"/>
                <w:sz w:val="24"/>
                <w:szCs w:val="24"/>
                <w:lang w:val="en-US" w:eastAsia="zh-CN" w:bidi="ar"/>
              </w:rPr>
              <w:t xml:space="preserve"> </w:t>
            </w:r>
          </w:p>
        </w:tc>
        <w:tc>
          <w:tcPr>
            <w:tcW w:w="2185"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EB</w:t>
            </w:r>
            <w:r>
              <w:rPr>
                <w:rFonts w:asciiTheme="minorHAnsi" w:hAnsiTheme="minorHAnsi" w:eastAsiaTheme="minorEastAsia" w:cstheme="minorBidi"/>
                <w:kern w:val="0"/>
                <w:sz w:val="24"/>
                <w:szCs w:val="24"/>
                <w:lang w:val="en-US" w:eastAsia="zh-CN" w:bidi="ar"/>
              </w:rPr>
              <w:t xml:space="preserve"> </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表</w:t>
      </w:r>
      <w:r>
        <w:rPr>
          <w:rFonts w:hint="default" w:ascii="Times New Roman `" w:hAnsi="Times New Roman `" w:eastAsia="Times New Roman `" w:cs="Times New Roman `"/>
          <w:kern w:val="0"/>
          <w:sz w:val="21"/>
          <w:szCs w:val="21"/>
          <w:lang w:val="en-US" w:eastAsia="zh-CN" w:bidi="ar"/>
        </w:rPr>
        <w:t>2-3 </w:t>
      </w:r>
      <w:r>
        <w:rPr>
          <w:rFonts w:hint="eastAsia" w:ascii="宋体" w:hAnsi="宋体" w:eastAsia="宋体" w:cs="宋体"/>
          <w:kern w:val="0"/>
          <w:sz w:val="21"/>
          <w:szCs w:val="21"/>
          <w:lang w:val="en-US" w:eastAsia="zh-CN" w:bidi="ar"/>
        </w:rPr>
        <w:t>电子文献载体和标志代码</w:t>
      </w:r>
      <w:r>
        <w:rPr>
          <w:rFonts w:asciiTheme="minorHAnsi" w:hAnsiTheme="minorHAnsi" w:eastAsiaTheme="minorEastAsia" w:cstheme="minorBidi"/>
          <w:kern w:val="0"/>
          <w:sz w:val="24"/>
          <w:szCs w:val="24"/>
          <w:lang w:val="en-US" w:eastAsia="zh-CN" w:bidi="ar"/>
        </w:rPr>
        <w:t xml:space="preserve"> </w:t>
      </w:r>
    </w:p>
    <w:tbl>
      <w:tblPr>
        <w:tblW w:w="873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45" w:type="dxa"/>
          <w:left w:w="45" w:type="dxa"/>
          <w:bottom w:w="45" w:type="dxa"/>
          <w:right w:w="45" w:type="dxa"/>
        </w:tblCellMar>
      </w:tblPr>
      <w:tblGrid>
        <w:gridCol w:w="2184"/>
        <w:gridCol w:w="2184"/>
        <w:gridCol w:w="2185"/>
        <w:gridCol w:w="21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jc w:val="center"/>
        </w:trPr>
        <w:tc>
          <w:tcPr>
            <w:tcW w:w="2184"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载体类型</w:t>
            </w:r>
            <w:r>
              <w:rPr>
                <w:rFonts w:asciiTheme="minorHAnsi" w:hAnsiTheme="minorHAnsi" w:eastAsiaTheme="minorEastAsia" w:cstheme="minorBidi"/>
                <w:kern w:val="0"/>
                <w:sz w:val="24"/>
                <w:szCs w:val="24"/>
                <w:lang w:val="en-US" w:eastAsia="zh-CN" w:bidi="ar"/>
              </w:rPr>
              <w:t xml:space="preserve"> </w:t>
            </w:r>
          </w:p>
        </w:tc>
        <w:tc>
          <w:tcPr>
            <w:tcW w:w="2184"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标志代码</w:t>
            </w:r>
            <w:r>
              <w:rPr>
                <w:rFonts w:asciiTheme="minorHAnsi" w:hAnsiTheme="minorHAnsi" w:eastAsiaTheme="minorEastAsia" w:cstheme="minorBidi"/>
                <w:kern w:val="0"/>
                <w:sz w:val="24"/>
                <w:szCs w:val="24"/>
                <w:lang w:val="en-US" w:eastAsia="zh-CN" w:bidi="ar"/>
              </w:rPr>
              <w:t xml:space="preserve"> </w:t>
            </w:r>
          </w:p>
        </w:tc>
        <w:tc>
          <w:tcPr>
            <w:tcW w:w="2185"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载体类型</w:t>
            </w:r>
            <w:r>
              <w:rPr>
                <w:rFonts w:asciiTheme="minorHAnsi" w:hAnsiTheme="minorHAnsi" w:eastAsiaTheme="minorEastAsia" w:cstheme="minorBidi"/>
                <w:kern w:val="0"/>
                <w:sz w:val="24"/>
                <w:szCs w:val="24"/>
                <w:lang w:val="en-US" w:eastAsia="zh-CN" w:bidi="ar"/>
              </w:rPr>
              <w:t xml:space="preserve"> </w:t>
            </w:r>
          </w:p>
        </w:tc>
        <w:tc>
          <w:tcPr>
            <w:tcW w:w="2185"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标志代码</w:t>
            </w:r>
            <w:r>
              <w:rPr>
                <w:rFonts w:asciiTheme="minorHAnsi" w:hAnsiTheme="minorHAnsi" w:eastAsiaTheme="minorEastAsia" w:cstheme="minorBidi"/>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jc w:val="center"/>
        </w:trPr>
        <w:tc>
          <w:tcPr>
            <w:tcW w:w="2184"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磁带（</w:t>
            </w:r>
            <w:r>
              <w:rPr>
                <w:rFonts w:hint="default" w:ascii="Times New Roman `" w:hAnsi="Times New Roman `" w:eastAsia="Times New Roman `" w:cs="Times New Roman `"/>
                <w:kern w:val="0"/>
                <w:sz w:val="21"/>
                <w:szCs w:val="21"/>
                <w:lang w:val="en-US" w:eastAsia="zh-CN" w:bidi="ar"/>
              </w:rPr>
              <w:t>magnetic tape</w:t>
            </w:r>
            <w:r>
              <w:rPr>
                <w:rFonts w:hint="eastAsia" w:ascii="宋体" w:hAnsi="宋体" w:eastAsia="宋体" w:cs="宋体"/>
                <w:kern w:val="0"/>
                <w:sz w:val="21"/>
                <w:szCs w:val="21"/>
                <w:lang w:val="en-US" w:eastAsia="zh-CN" w:bidi="ar"/>
              </w:rPr>
              <w:t>）</w:t>
            </w:r>
            <w:r>
              <w:rPr>
                <w:rFonts w:asciiTheme="minorHAnsi" w:hAnsiTheme="minorHAnsi" w:eastAsiaTheme="minorEastAsia" w:cstheme="minorBidi"/>
                <w:kern w:val="0"/>
                <w:sz w:val="24"/>
                <w:szCs w:val="24"/>
                <w:lang w:val="en-US" w:eastAsia="zh-CN" w:bidi="ar"/>
              </w:rPr>
              <w:t xml:space="preserve"> </w:t>
            </w:r>
          </w:p>
        </w:tc>
        <w:tc>
          <w:tcPr>
            <w:tcW w:w="2184"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MT</w:t>
            </w:r>
            <w:r>
              <w:rPr>
                <w:rFonts w:asciiTheme="minorHAnsi" w:hAnsiTheme="minorHAnsi" w:eastAsiaTheme="minorEastAsia" w:cstheme="minorBidi"/>
                <w:kern w:val="0"/>
                <w:sz w:val="24"/>
                <w:szCs w:val="24"/>
                <w:lang w:val="en-US" w:eastAsia="zh-CN" w:bidi="ar"/>
              </w:rPr>
              <w:t xml:space="preserve"> </w:t>
            </w:r>
          </w:p>
        </w:tc>
        <w:tc>
          <w:tcPr>
            <w:tcW w:w="2185"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磁盘（</w:t>
            </w:r>
            <w:r>
              <w:rPr>
                <w:rFonts w:hint="default" w:ascii="Times New Roman `" w:hAnsi="Times New Roman `" w:eastAsia="Times New Roman `" w:cs="Times New Roman `"/>
                <w:kern w:val="0"/>
                <w:sz w:val="21"/>
                <w:szCs w:val="21"/>
                <w:lang w:val="en-US" w:eastAsia="zh-CN" w:bidi="ar"/>
              </w:rPr>
              <w:t>disk</w:t>
            </w:r>
            <w:r>
              <w:rPr>
                <w:rFonts w:hint="eastAsia" w:ascii="宋体" w:hAnsi="宋体" w:eastAsia="宋体" w:cs="宋体"/>
                <w:kern w:val="0"/>
                <w:sz w:val="21"/>
                <w:szCs w:val="21"/>
                <w:lang w:val="en-US" w:eastAsia="zh-CN" w:bidi="ar"/>
              </w:rPr>
              <w:t>）</w:t>
            </w:r>
            <w:r>
              <w:rPr>
                <w:rFonts w:asciiTheme="minorHAnsi" w:hAnsiTheme="minorHAnsi" w:eastAsiaTheme="minorEastAsia" w:cstheme="minorBidi"/>
                <w:kern w:val="0"/>
                <w:sz w:val="24"/>
                <w:szCs w:val="24"/>
                <w:lang w:val="en-US" w:eastAsia="zh-CN" w:bidi="ar"/>
              </w:rPr>
              <w:t xml:space="preserve"> </w:t>
            </w:r>
          </w:p>
        </w:tc>
        <w:tc>
          <w:tcPr>
            <w:tcW w:w="2185"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DK</w:t>
            </w:r>
            <w:r>
              <w:rPr>
                <w:rFonts w:asciiTheme="minorHAnsi" w:hAnsiTheme="minorHAnsi" w:eastAsiaTheme="minorEastAsia" w:cstheme="minorBidi"/>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jc w:val="center"/>
        </w:trPr>
        <w:tc>
          <w:tcPr>
            <w:tcW w:w="2184"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光盘（</w:t>
            </w:r>
            <w:r>
              <w:rPr>
                <w:rFonts w:hint="default" w:ascii="Times New Roman `" w:hAnsi="Times New Roman `" w:eastAsia="Times New Roman `" w:cs="Times New Roman `"/>
                <w:kern w:val="0"/>
                <w:sz w:val="21"/>
                <w:szCs w:val="21"/>
                <w:lang w:val="en-US" w:eastAsia="zh-CN" w:bidi="ar"/>
              </w:rPr>
              <w:t>CD-ROM</w:t>
            </w:r>
            <w:r>
              <w:rPr>
                <w:rFonts w:hint="eastAsia" w:ascii="宋体" w:hAnsi="宋体" w:eastAsia="宋体" w:cs="宋体"/>
                <w:kern w:val="0"/>
                <w:sz w:val="21"/>
                <w:szCs w:val="21"/>
                <w:lang w:val="en-US" w:eastAsia="zh-CN" w:bidi="ar"/>
              </w:rPr>
              <w:t>）</w:t>
            </w:r>
            <w:r>
              <w:rPr>
                <w:rFonts w:asciiTheme="minorHAnsi" w:hAnsiTheme="minorHAnsi" w:eastAsiaTheme="minorEastAsia" w:cstheme="minorBidi"/>
                <w:kern w:val="0"/>
                <w:sz w:val="24"/>
                <w:szCs w:val="24"/>
                <w:lang w:val="en-US" w:eastAsia="zh-CN" w:bidi="ar"/>
              </w:rPr>
              <w:t xml:space="preserve"> </w:t>
            </w:r>
          </w:p>
        </w:tc>
        <w:tc>
          <w:tcPr>
            <w:tcW w:w="2184"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CD</w:t>
            </w:r>
            <w:r>
              <w:rPr>
                <w:rFonts w:asciiTheme="minorHAnsi" w:hAnsiTheme="minorHAnsi" w:eastAsiaTheme="minorEastAsia" w:cstheme="minorBidi"/>
                <w:kern w:val="0"/>
                <w:sz w:val="24"/>
                <w:szCs w:val="24"/>
                <w:lang w:val="en-US" w:eastAsia="zh-CN" w:bidi="ar"/>
              </w:rPr>
              <w:t xml:space="preserve"> </w:t>
            </w:r>
          </w:p>
        </w:tc>
        <w:tc>
          <w:tcPr>
            <w:tcW w:w="2185"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eastAsia" w:ascii="宋体" w:hAnsi="宋体" w:eastAsia="宋体" w:cs="宋体"/>
                <w:kern w:val="0"/>
                <w:sz w:val="21"/>
                <w:szCs w:val="21"/>
                <w:lang w:val="en-US" w:eastAsia="zh-CN" w:bidi="ar"/>
              </w:rPr>
              <w:t>联机网络（</w:t>
            </w:r>
            <w:r>
              <w:rPr>
                <w:rFonts w:hint="default" w:ascii="Times New Roman `" w:hAnsi="Times New Roman `" w:eastAsia="Times New Roman `" w:cs="Times New Roman `"/>
                <w:kern w:val="0"/>
                <w:sz w:val="21"/>
                <w:szCs w:val="21"/>
                <w:lang w:val="en-US" w:eastAsia="zh-CN" w:bidi="ar"/>
              </w:rPr>
              <w:t>online</w:t>
            </w:r>
            <w:r>
              <w:rPr>
                <w:rFonts w:hint="eastAsia" w:ascii="宋体" w:hAnsi="宋体" w:eastAsia="宋体" w:cs="宋体"/>
                <w:kern w:val="0"/>
                <w:sz w:val="21"/>
                <w:szCs w:val="21"/>
                <w:lang w:val="en-US" w:eastAsia="zh-CN" w:bidi="ar"/>
              </w:rPr>
              <w:t>）</w:t>
            </w:r>
            <w:r>
              <w:rPr>
                <w:rFonts w:asciiTheme="minorHAnsi" w:hAnsiTheme="minorHAnsi" w:eastAsiaTheme="minorEastAsia" w:cstheme="minorBidi"/>
                <w:kern w:val="0"/>
                <w:sz w:val="24"/>
                <w:szCs w:val="24"/>
                <w:lang w:val="en-US" w:eastAsia="zh-CN" w:bidi="ar"/>
              </w:rPr>
              <w:t xml:space="preserve"> </w:t>
            </w:r>
          </w:p>
        </w:tc>
        <w:tc>
          <w:tcPr>
            <w:tcW w:w="2185" w:type="dxa"/>
            <w:tcBorders>
              <w:top w:val="single" w:color="auto" w:sz="4" w:space="0"/>
              <w:left w:val="single" w:color="auto" w:sz="4" w:space="0"/>
              <w:bottom w:val="single" w:color="auto" w:sz="4" w:space="0"/>
              <w:right w:val="single" w:color="auto"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pPr>
            <w:r>
              <w:rPr>
                <w:rFonts w:hint="default" w:ascii="Times New Roman `" w:hAnsi="Times New Roman `" w:eastAsia="Times New Roman `" w:cs="Times New Roman `"/>
                <w:kern w:val="0"/>
                <w:sz w:val="21"/>
                <w:szCs w:val="21"/>
                <w:lang w:val="en-US" w:eastAsia="zh-CN" w:bidi="ar"/>
              </w:rPr>
              <w:t>OL</w:t>
            </w:r>
            <w:r>
              <w:rPr>
                <w:rFonts w:asciiTheme="minorHAnsi" w:hAnsiTheme="minorHAnsi" w:eastAsiaTheme="minorEastAsia" w:cstheme="minorBidi"/>
                <w:kern w:val="0"/>
                <w:sz w:val="24"/>
                <w:szCs w:val="24"/>
                <w:lang w:val="en-US" w:eastAsia="zh-CN" w:bidi="ar"/>
              </w:rPr>
              <w:t xml:space="preserve"> </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5</w:t>
      </w:r>
      <w:r>
        <w:rPr>
          <w:rFonts w:hint="eastAsia" w:ascii="宋体" w:hAnsi="宋体" w:eastAsia="宋体" w:cs="宋体"/>
          <w:kern w:val="0"/>
          <w:sz w:val="24"/>
          <w:szCs w:val="24"/>
          <w:lang w:val="en-US" w:eastAsia="zh-CN" w:bidi="ar"/>
        </w:rPr>
        <w:t>）标点符号</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10"/>
        <w:jc w:val="left"/>
        <w:textAlignment w:val="auto"/>
      </w:pPr>
      <w:r>
        <w:rPr>
          <w:rFonts w:hint="eastAsia" w:ascii="宋体" w:hAnsi="宋体" w:eastAsia="宋体" w:cs="宋体"/>
          <w:kern w:val="0"/>
          <w:sz w:val="24"/>
          <w:szCs w:val="24"/>
          <w:lang w:val="en-US" w:eastAsia="zh-CN" w:bidi="ar"/>
        </w:rPr>
        <w:t>参考文献中的标点符号：中文文献采用中文、全角、英文标点输入法输入，标点后接排后续内容；英文文献采用英文、半角、英文标点输入法输入，标点后空一格编排后续内容。</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w:t>
      </w:r>
      <w:r>
        <w:rPr>
          <w:rFonts w:hint="default" w:ascii="Times New Roman `" w:hAnsi="Times New Roman `" w:eastAsia="Times New Roman `" w:cs="Times New Roman `"/>
          <w:kern w:val="0"/>
          <w:sz w:val="24"/>
          <w:szCs w:val="24"/>
          <w:lang w:val="en-US" w:eastAsia="zh-CN" w:bidi="ar"/>
        </w:rPr>
        <w:t>6</w:t>
      </w:r>
      <w:r>
        <w:rPr>
          <w:rFonts w:hint="eastAsia" w:ascii="宋体" w:hAnsi="宋体" w:eastAsia="宋体" w:cs="宋体"/>
          <w:kern w:val="0"/>
          <w:sz w:val="24"/>
          <w:szCs w:val="24"/>
          <w:lang w:val="en-US" w:eastAsia="zh-CN" w:bidi="ar"/>
        </w:rPr>
        <w:t>）具体要求</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A </w:t>
      </w:r>
      <w:r>
        <w:rPr>
          <w:rFonts w:hint="eastAsia" w:ascii="宋体" w:hAnsi="宋体" w:eastAsia="宋体" w:cs="宋体"/>
          <w:kern w:val="0"/>
          <w:sz w:val="24"/>
          <w:szCs w:val="24"/>
          <w:lang w:val="en-US" w:eastAsia="zh-CN" w:bidi="ar"/>
        </w:rPr>
        <w:t>专著（包括普通图书［</w:t>
      </w:r>
      <w:r>
        <w:rPr>
          <w:rFonts w:hint="default" w:ascii="Times New Roman `" w:hAnsi="Times New Roman `" w:eastAsia="Times New Roman `" w:cs="Times New Roman `"/>
          <w:kern w:val="0"/>
          <w:sz w:val="24"/>
          <w:szCs w:val="24"/>
          <w:lang w:val="en-US" w:eastAsia="zh-CN" w:bidi="ar"/>
        </w:rPr>
        <w:t>M</w:t>
      </w:r>
      <w:r>
        <w:rPr>
          <w:rFonts w:hint="eastAsia" w:ascii="宋体" w:hAnsi="宋体" w:eastAsia="宋体" w:cs="宋体"/>
          <w:kern w:val="0"/>
          <w:sz w:val="24"/>
          <w:szCs w:val="24"/>
          <w:lang w:val="en-US" w:eastAsia="zh-CN" w:bidi="ar"/>
        </w:rPr>
        <w:t>］、论文集和会议录［</w:t>
      </w:r>
      <w:r>
        <w:rPr>
          <w:rFonts w:hint="default" w:ascii="Times New Roman `" w:hAnsi="Times New Roman `" w:eastAsia="Times New Roman `" w:cs="Times New Roman `"/>
          <w:kern w:val="0"/>
          <w:sz w:val="24"/>
          <w:szCs w:val="24"/>
          <w:lang w:val="en-US" w:eastAsia="zh-CN" w:bidi="ar"/>
        </w:rPr>
        <w:t>C</w:t>
      </w:r>
      <w:r>
        <w:rPr>
          <w:rFonts w:hint="eastAsia" w:ascii="宋体" w:hAnsi="宋体" w:eastAsia="宋体" w:cs="宋体"/>
          <w:kern w:val="0"/>
          <w:sz w:val="24"/>
          <w:szCs w:val="24"/>
          <w:lang w:val="en-US" w:eastAsia="zh-CN" w:bidi="ar"/>
        </w:rPr>
        <w:t>］、科技报告［</w:t>
      </w:r>
      <w:r>
        <w:rPr>
          <w:rFonts w:hint="default" w:ascii="Times New Roman `" w:hAnsi="Times New Roman `" w:eastAsia="Times New Roman `" w:cs="Times New Roman `"/>
          <w:kern w:val="0"/>
          <w:sz w:val="24"/>
          <w:szCs w:val="24"/>
          <w:lang w:val="en-US" w:eastAsia="zh-CN" w:bidi="ar"/>
        </w:rPr>
        <w:t>R</w:t>
      </w:r>
      <w:r>
        <w:rPr>
          <w:rFonts w:hint="eastAsia" w:ascii="宋体" w:hAnsi="宋体" w:eastAsia="宋体" w:cs="宋体"/>
          <w:kern w:val="0"/>
          <w:sz w:val="24"/>
          <w:szCs w:val="24"/>
          <w:lang w:val="en-US" w:eastAsia="zh-CN" w:bidi="ar"/>
        </w:rPr>
        <w:t>］、学位论文［</w:t>
      </w:r>
      <w:r>
        <w:rPr>
          <w:rFonts w:hint="default" w:ascii="Times New Roman `" w:hAnsi="Times New Roman `" w:eastAsia="Times New Roman `" w:cs="Times New Roman `"/>
          <w:kern w:val="0"/>
          <w:sz w:val="24"/>
          <w:szCs w:val="24"/>
          <w:lang w:val="en-US" w:eastAsia="zh-CN" w:bidi="ar"/>
        </w:rPr>
        <w:t>D</w:t>
      </w:r>
      <w:r>
        <w:rPr>
          <w:rFonts w:hint="eastAsia" w:ascii="宋体" w:hAnsi="宋体" w:eastAsia="宋体" w:cs="宋体"/>
          <w:kern w:val="0"/>
          <w:sz w:val="24"/>
          <w:szCs w:val="24"/>
          <w:lang w:val="en-US" w:eastAsia="zh-CN" w:bidi="ar"/>
        </w:rPr>
        <w:t>］、标准［</w:t>
      </w:r>
      <w:r>
        <w:rPr>
          <w:rFonts w:hint="default" w:ascii="Times New Roman `" w:hAnsi="Times New Roman `" w:eastAsia="Times New Roman `" w:cs="Times New Roman `"/>
          <w:kern w:val="0"/>
          <w:sz w:val="24"/>
          <w:szCs w:val="24"/>
          <w:lang w:val="en-US" w:eastAsia="zh-CN" w:bidi="ar"/>
        </w:rPr>
        <w:t>S</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主要责任者．文献题名［文献类型标志］．其他责任者．版本项（第１版不标注）．出版地：出版者，出版年：引文页码．获取和访问路径．</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B </w:t>
      </w:r>
      <w:r>
        <w:rPr>
          <w:rFonts w:hint="eastAsia" w:ascii="宋体" w:hAnsi="宋体" w:eastAsia="宋体" w:cs="宋体"/>
          <w:kern w:val="0"/>
          <w:sz w:val="24"/>
          <w:szCs w:val="24"/>
          <w:lang w:val="en-US" w:eastAsia="zh-CN" w:bidi="ar"/>
        </w:rPr>
        <w:t>专著中的析出文献</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析出文献主要责任者．析出文献题名［文献类型标志］．析出文献其他责任者</w:t>
      </w:r>
      <w:r>
        <w:rPr>
          <w:rFonts w:hint="default" w:ascii="Times New Roman `" w:hAnsi="Times New Roman `" w:eastAsia="Times New Roman `" w:cs="Times New Roman `"/>
          <w:kern w:val="0"/>
          <w:sz w:val="24"/>
          <w:szCs w:val="24"/>
          <w:lang w:val="en-US" w:eastAsia="zh-CN" w:bidi="ar"/>
        </w:rPr>
        <w:t>//</w:t>
      </w:r>
      <w:r>
        <w:rPr>
          <w:rFonts w:hint="eastAsia" w:ascii="宋体" w:hAnsi="宋体" w:eastAsia="宋体" w:cs="宋体"/>
          <w:kern w:val="0"/>
          <w:sz w:val="24"/>
          <w:szCs w:val="24"/>
          <w:lang w:val="en-US" w:eastAsia="zh-CN" w:bidi="ar"/>
        </w:rPr>
        <w:t>专著主要责任者．专著题名：其他题名信息．版本项（第１版不标注）．出版地：出版者，出版年：析出文献的起止页码．获取和访问路径．</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C</w:t>
      </w:r>
      <w:r>
        <w:rPr>
          <w:rFonts w:hint="eastAsia" w:ascii="宋体" w:hAnsi="宋体" w:eastAsia="宋体" w:cs="宋体"/>
          <w:kern w:val="0"/>
          <w:sz w:val="24"/>
          <w:szCs w:val="24"/>
          <w:lang w:val="en-US" w:eastAsia="zh-CN" w:bidi="ar"/>
        </w:rPr>
        <w:t>连续出版物</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主要责任者．题名：其他题名信息［文献类型标志］．年，卷（期）－年，卷（期）．出版地：出版者，出版年．获取和访问路径．</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D</w:t>
      </w:r>
      <w:r>
        <w:rPr>
          <w:rFonts w:hint="eastAsia" w:ascii="宋体" w:hAnsi="宋体" w:eastAsia="宋体" w:cs="宋体"/>
          <w:kern w:val="0"/>
          <w:sz w:val="24"/>
          <w:szCs w:val="24"/>
          <w:lang w:val="en-US" w:eastAsia="zh-CN" w:bidi="ar"/>
        </w:rPr>
        <w:t>连续出版物中的析出文献（包括期刊中析出的文献</w:t>
      </w:r>
      <w:r>
        <w:rPr>
          <w:rFonts w:hint="default" w:ascii="Times New Roman `" w:hAnsi="Times New Roman `" w:eastAsia="Times New Roman `" w:cs="Times New Roman `"/>
          <w:kern w:val="0"/>
          <w:sz w:val="24"/>
          <w:szCs w:val="24"/>
          <w:lang w:val="en-US" w:eastAsia="zh-CN" w:bidi="ar"/>
        </w:rPr>
        <w:t>[J]</w:t>
      </w:r>
      <w:r>
        <w:rPr>
          <w:rFonts w:hint="eastAsia" w:ascii="宋体" w:hAnsi="宋体" w:eastAsia="宋体" w:cs="宋体"/>
          <w:kern w:val="0"/>
          <w:sz w:val="24"/>
          <w:szCs w:val="24"/>
          <w:lang w:val="en-US" w:eastAsia="zh-CN" w:bidi="ar"/>
        </w:rPr>
        <w:t>、报纸中析出的文献</w:t>
      </w:r>
      <w:r>
        <w:rPr>
          <w:rFonts w:hint="default" w:ascii="Times New Roman `" w:hAnsi="Times New Roman `" w:eastAsia="Times New Roman `" w:cs="Times New Roman `"/>
          <w:kern w:val="0"/>
          <w:sz w:val="24"/>
          <w:szCs w:val="24"/>
          <w:lang w:val="en-US" w:eastAsia="zh-CN" w:bidi="ar"/>
        </w:rPr>
        <w:t>[N].</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析出文献主要责任者．析出文献题名［文献类型标志］．连续出版物题名：其他题名信息，年，卷（期）：页码．获取和访问路径．</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E</w:t>
      </w:r>
      <w:r>
        <w:rPr>
          <w:rFonts w:hint="eastAsia" w:ascii="宋体" w:hAnsi="宋体" w:eastAsia="宋体" w:cs="宋体"/>
          <w:kern w:val="0"/>
          <w:sz w:val="24"/>
          <w:szCs w:val="24"/>
          <w:lang w:val="en-US" w:eastAsia="zh-CN" w:bidi="ar"/>
        </w:rPr>
        <w:t>专利文献</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专利发明者</w:t>
      </w:r>
      <w:r>
        <w:rPr>
          <w:rFonts w:hint="default" w:ascii="Times New Roman `" w:hAnsi="Times New Roman `" w:eastAsia="Times New Roman `" w:cs="Times New Roman `"/>
          <w:kern w:val="0"/>
          <w:sz w:val="24"/>
          <w:szCs w:val="24"/>
          <w:lang w:val="en-US" w:eastAsia="zh-CN" w:bidi="ar"/>
        </w:rPr>
        <w:t>/</w:t>
      </w:r>
      <w:r>
        <w:rPr>
          <w:rFonts w:hint="eastAsia" w:ascii="宋体" w:hAnsi="宋体" w:eastAsia="宋体" w:cs="宋体"/>
          <w:kern w:val="0"/>
          <w:sz w:val="24"/>
          <w:szCs w:val="24"/>
          <w:lang w:val="en-US" w:eastAsia="zh-CN" w:bidi="ar"/>
        </w:rPr>
        <w:t>专利申请者或所有者．专利题名：专利国别，专利号［文献类型标志］．公告日期或公开日期．获取和访问路径．</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F</w:t>
      </w:r>
      <w:r>
        <w:rPr>
          <w:rFonts w:hint="eastAsia" w:ascii="宋体" w:hAnsi="宋体" w:eastAsia="宋体" w:cs="宋体"/>
          <w:kern w:val="0"/>
          <w:sz w:val="24"/>
          <w:szCs w:val="24"/>
          <w:lang w:val="en-US" w:eastAsia="zh-CN" w:bidi="ar"/>
        </w:rPr>
        <w:t>电子文献（包括专著或连续出版物中析出的电子文献）</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主要责任者．题名：其他题名信息［文献类型标志</w:t>
      </w:r>
      <w:r>
        <w:rPr>
          <w:rFonts w:hint="default" w:ascii="Times New Roman `" w:hAnsi="Times New Roman `" w:eastAsia="Times New Roman `" w:cs="Times New Roman `"/>
          <w:kern w:val="0"/>
          <w:sz w:val="24"/>
          <w:szCs w:val="24"/>
          <w:lang w:val="en-US" w:eastAsia="zh-CN" w:bidi="ar"/>
        </w:rPr>
        <w:t>/</w:t>
      </w:r>
      <w:r>
        <w:rPr>
          <w:rFonts w:hint="eastAsia" w:ascii="宋体" w:hAnsi="宋体" w:eastAsia="宋体" w:cs="宋体"/>
          <w:kern w:val="0"/>
          <w:sz w:val="24"/>
          <w:szCs w:val="24"/>
          <w:lang w:val="en-US" w:eastAsia="zh-CN" w:bidi="ar"/>
        </w:rPr>
        <w:t>载体类型标志］．出版地：出版者，出版年（更新或修改日期）．获取和访问路径．</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14</w:t>
      </w:r>
      <w:r>
        <w:rPr>
          <w:rFonts w:hint="eastAsia" w:ascii="宋体" w:hAnsi="宋体" w:eastAsia="宋体" w:cs="宋体"/>
          <w:kern w:val="0"/>
          <w:sz w:val="24"/>
          <w:szCs w:val="24"/>
          <w:lang w:val="en-US" w:eastAsia="zh-CN" w:bidi="ar"/>
        </w:rPr>
        <w:t>．致谢</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“致谢”二字按一级标题编排，二字间距两个字符。</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15</w:t>
      </w:r>
      <w:r>
        <w:rPr>
          <w:rFonts w:hint="eastAsia" w:ascii="宋体" w:hAnsi="宋体" w:eastAsia="宋体" w:cs="宋体"/>
          <w:kern w:val="0"/>
          <w:sz w:val="24"/>
          <w:szCs w:val="24"/>
          <w:lang w:val="en-US" w:eastAsia="zh-CN" w:bidi="ar"/>
        </w:rPr>
        <w:t>．附录</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附录编号依次编为附录</w:t>
      </w:r>
      <w:r>
        <w:rPr>
          <w:rFonts w:hint="default" w:ascii="Times New Roman `" w:hAnsi="Times New Roman `" w:eastAsia="Times New Roman `" w:cs="Times New Roman `"/>
          <w:kern w:val="0"/>
          <w:sz w:val="24"/>
          <w:szCs w:val="24"/>
          <w:lang w:val="en-US" w:eastAsia="zh-CN" w:bidi="ar"/>
        </w:rPr>
        <w:t>1</w:t>
      </w:r>
      <w:r>
        <w:rPr>
          <w:rFonts w:hint="eastAsia" w:ascii="宋体" w:hAnsi="宋体" w:eastAsia="宋体" w:cs="宋体"/>
          <w:kern w:val="0"/>
          <w:sz w:val="24"/>
          <w:szCs w:val="24"/>
          <w:lang w:val="en-US" w:eastAsia="zh-CN" w:bidi="ar"/>
        </w:rPr>
        <w:t>，附录</w:t>
      </w:r>
      <w:r>
        <w:rPr>
          <w:rFonts w:hint="default" w:ascii="Times New Roman `" w:hAnsi="Times New Roman `" w:eastAsia="Times New Roman `" w:cs="Times New Roman `"/>
          <w:kern w:val="0"/>
          <w:sz w:val="24"/>
          <w:szCs w:val="24"/>
          <w:lang w:val="en-US" w:eastAsia="zh-CN" w:bidi="ar"/>
        </w:rPr>
        <w:t>2</w:t>
      </w:r>
      <w:r>
        <w:rPr>
          <w:rFonts w:hint="eastAsia" w:ascii="宋体" w:hAnsi="宋体" w:eastAsia="宋体" w:cs="宋体"/>
          <w:kern w:val="0"/>
          <w:sz w:val="24"/>
          <w:szCs w:val="24"/>
          <w:lang w:val="en-US" w:eastAsia="zh-CN" w:bidi="ar"/>
        </w:rPr>
        <w:t>。附录标题各占一行，按一级标题编排。每一个附录一般应另起一页编排，如果有多个较短的附录，也可接排。附录中的图表公式另行编排序号，与正文分开，编号前加“附录</w:t>
      </w:r>
      <w:r>
        <w:rPr>
          <w:rFonts w:hint="default" w:ascii="Times New Roman `" w:hAnsi="Times New Roman `" w:eastAsia="Times New Roman `" w:cs="Times New Roman `"/>
          <w:kern w:val="0"/>
          <w:sz w:val="24"/>
          <w:szCs w:val="24"/>
          <w:lang w:val="en-US" w:eastAsia="zh-CN" w:bidi="ar"/>
        </w:rPr>
        <w:t>1-</w:t>
      </w:r>
      <w:r>
        <w:rPr>
          <w:rFonts w:hint="eastAsia" w:ascii="宋体" w:hAnsi="宋体" w:eastAsia="宋体" w:cs="宋体"/>
          <w:kern w:val="0"/>
          <w:sz w:val="24"/>
          <w:szCs w:val="24"/>
          <w:lang w:val="en-US" w:eastAsia="zh-CN" w:bidi="ar"/>
        </w:rPr>
        <w:t>”字样。</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default" w:ascii="Times New Roman `" w:hAnsi="Times New Roman `" w:eastAsia="Times New Roman `" w:cs="Times New Roman `"/>
          <w:kern w:val="0"/>
          <w:sz w:val="24"/>
          <w:szCs w:val="24"/>
          <w:lang w:val="en-US" w:eastAsia="zh-CN" w:bidi="ar"/>
        </w:rPr>
        <w:t>16</w:t>
      </w:r>
      <w:r>
        <w:rPr>
          <w:rFonts w:hint="eastAsia" w:ascii="宋体" w:hAnsi="宋体" w:eastAsia="宋体" w:cs="宋体"/>
          <w:kern w:val="0"/>
          <w:sz w:val="24"/>
          <w:szCs w:val="24"/>
          <w:lang w:val="en-US" w:eastAsia="zh-CN" w:bidi="ar"/>
        </w:rPr>
        <w:t>．攻读硕士期间取得的科研成果</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jc w:val="left"/>
        <w:textAlignment w:val="auto"/>
      </w:pPr>
      <w:r>
        <w:rPr>
          <w:rFonts w:hint="eastAsia" w:ascii="宋体" w:hAnsi="宋体" w:eastAsia="宋体" w:cs="宋体"/>
          <w:kern w:val="0"/>
          <w:sz w:val="24"/>
          <w:szCs w:val="24"/>
          <w:lang w:val="en-US" w:eastAsia="zh-CN" w:bidi="ar"/>
        </w:rPr>
        <w:t>科研成果的格式与参考文献相同，按发表时间</w:t>
      </w:r>
      <w:r>
        <w:rPr>
          <w:rFonts w:hint="default" w:ascii="Times New Roman `" w:hAnsi="Times New Roman `" w:eastAsia="Times New Roman `" w:cs="Times New Roman `"/>
          <w:kern w:val="0"/>
          <w:sz w:val="24"/>
          <w:szCs w:val="24"/>
          <w:lang w:val="en-US" w:eastAsia="zh-CN" w:bidi="ar"/>
        </w:rPr>
        <w:t>/</w:t>
      </w:r>
      <w:r>
        <w:rPr>
          <w:rFonts w:hint="eastAsia" w:ascii="宋体" w:hAnsi="宋体" w:eastAsia="宋体" w:cs="宋体"/>
          <w:kern w:val="0"/>
          <w:sz w:val="24"/>
          <w:szCs w:val="24"/>
          <w:lang w:val="en-US" w:eastAsia="zh-CN" w:bidi="ar"/>
        </w:rPr>
        <w:t>获奖时间排序。获奖项目需要包括项目名称、奖励名称、级别、日期和排名等内容。</w:t>
      </w:r>
    </w:p>
    <w:p>
      <w:pPr>
        <w:keepNext w:val="0"/>
        <w:keepLines w:val="0"/>
        <w:pageBreakBefore w:val="0"/>
        <w:kinsoku/>
        <w:wordWrap/>
        <w:overflowPunct/>
        <w:topLinePunct w:val="0"/>
        <w:autoSpaceDE/>
        <w:autoSpaceDN/>
        <w:bidi w:val="0"/>
        <w:adjustRightInd/>
        <w:snapToGrid/>
        <w:spacing w:beforeAutospacing="0" w:afterAutospacing="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Times New Roman `">
    <w:altName w:val="Times New Roman"/>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0D3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NUL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2020-07-07T03:03:14Z</dcterms:created>
  <dc:creator>lenovo</dc:creator>
  <cp:lastModifiedBy>*瞬间＆刹那*</cp:lastModifiedBy>
  <dcterms:modified xsi:type="dcterms:W3CDTF">2020-07-07T03:11:54Z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